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Myriad Pro" w:hAnsi="Myriad Pro"/>
          <w:sz w:val="28"/>
        </w:rPr>
        <w:id w:val="1443414907"/>
        <w:docPartObj>
          <w:docPartGallery w:val="Cover Pages"/>
          <w:docPartUnique/>
        </w:docPartObj>
      </w:sdtPr>
      <w:sdtEndPr/>
      <w:sdtContent>
        <w:p w14:paraId="2E1E23B0" w14:textId="49D928F0" w:rsidR="00751AE5" w:rsidRPr="00CF0BA7" w:rsidRDefault="00751AE5">
          <w:pPr>
            <w:rPr>
              <w:rFonts w:ascii="Myriad Pro" w:hAnsi="Myriad Pro"/>
              <w:sz w:val="28"/>
            </w:rPr>
          </w:pPr>
          <w:r w:rsidRPr="00CF0BA7">
            <w:rPr>
              <w:rFonts w:ascii="Myriad Pro" w:hAnsi="Myriad Pro"/>
              <w:noProof/>
              <w:sz w:val="28"/>
            </w:rPr>
            <mc:AlternateContent>
              <mc:Choice Requires="wps">
                <w:drawing>
                  <wp:anchor distT="0" distB="0" distL="114300" distR="114300" simplePos="0" relativeHeight="251663360" behindDoc="0" locked="0" layoutInCell="1" allowOverlap="1" wp14:anchorId="2915F860" wp14:editId="4AE64FEB">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909"/>
                                  <w:gridCol w:w="5597"/>
                                </w:tblGrid>
                                <w:tr w:rsidR="00751AE5" w14:paraId="1C18D3BE" w14:textId="77777777">
                                  <w:trPr>
                                    <w:jc w:val="center"/>
                                  </w:trPr>
                                  <w:tc>
                                    <w:tcPr>
                                      <w:tcW w:w="2568" w:type="pct"/>
                                      <w:vAlign w:val="center"/>
                                    </w:tcPr>
                                    <w:p w14:paraId="554BF1C9" w14:textId="77777777" w:rsidR="00751AE5" w:rsidRDefault="00751AE5">
                                      <w:pPr>
                                        <w:jc w:val="right"/>
                                      </w:pPr>
                                      <w:r>
                                        <w:rPr>
                                          <w:noProof/>
                                        </w:rPr>
                                        <w:drawing>
                                          <wp:inline distT="0" distB="0" distL="0" distR="0" wp14:anchorId="2A84B038" wp14:editId="32B47649">
                                            <wp:extent cx="3065006" cy="3065006"/>
                                            <wp:effectExtent l="0" t="0" r="2540" b="254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9">
                                                      <a:extLst>
                                                        <a:ext uri="{28A0092B-C50C-407E-A947-70E740481C1C}">
                                                          <a14:useLocalDpi xmlns:a14="http://schemas.microsoft.com/office/drawing/2010/main" val="0"/>
                                                        </a:ext>
                                                      </a:extLst>
                                                    </a:blip>
                                                    <a:stretch>
                                                      <a:fillRect/>
                                                    </a:stretch>
                                                  </pic:blipFill>
                                                  <pic:spPr>
                                                    <a:xfrm>
                                                      <a:off x="0" y="0"/>
                                                      <a:ext cx="3065006" cy="3065006"/>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5D87A238" w14:textId="2056DB21" w:rsidR="00751AE5" w:rsidRDefault="00751AE5">
                                          <w:pPr>
                                            <w:pStyle w:val="NoSpacing"/>
                                            <w:spacing w:line="312" w:lineRule="auto"/>
                                            <w:jc w:val="right"/>
                                            <w:rPr>
                                              <w:caps/>
                                              <w:color w:val="191919" w:themeColor="text1" w:themeTint="E6"/>
                                              <w:sz w:val="72"/>
                                              <w:szCs w:val="72"/>
                                            </w:rPr>
                                          </w:pPr>
                                          <w:r>
                                            <w:rPr>
                                              <w:caps/>
                                              <w:color w:val="191919" w:themeColor="text1" w:themeTint="E6"/>
                                              <w:sz w:val="72"/>
                                              <w:szCs w:val="72"/>
                                            </w:rPr>
                                            <w:t>cte 101 video promotional toolkit</w:t>
                                          </w:r>
                                        </w:p>
                                      </w:sdtContent>
                                    </w:sdt>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3767199B" w14:textId="60D6C881" w:rsidR="00751AE5" w:rsidRDefault="00751AE5" w:rsidP="00751AE5">
                                          <w:pPr>
                                            <w:jc w:val="right"/>
                                            <w:rPr>
                                              <w:sz w:val="24"/>
                                              <w:szCs w:val="24"/>
                                            </w:rPr>
                                          </w:pPr>
                                          <w:r>
                                            <w:rPr>
                                              <w:color w:val="000000" w:themeColor="text1"/>
                                              <w:sz w:val="24"/>
                                              <w:szCs w:val="24"/>
                                            </w:rPr>
                                            <w:t xml:space="preserve">     </w:t>
                                          </w:r>
                                        </w:p>
                                      </w:sdtContent>
                                    </w:sdt>
                                  </w:tc>
                                  <w:tc>
                                    <w:tcPr>
                                      <w:tcW w:w="2432" w:type="pct"/>
                                      <w:vAlign w:val="center"/>
                                    </w:tcPr>
                                    <w:p w14:paraId="094E324B" w14:textId="59DD1DEC" w:rsidR="00751AE5" w:rsidRDefault="00751AE5">
                                      <w:pPr>
                                        <w:pStyle w:val="NoSpacing"/>
                                        <w:rPr>
                                          <w:caps/>
                                          <w:color w:val="ED7D31" w:themeColor="accent2"/>
                                          <w:sz w:val="26"/>
                                          <w:szCs w:val="26"/>
                                        </w:rPr>
                                      </w:pPr>
                                      <w:r>
                                        <w:rPr>
                                          <w:caps/>
                                          <w:color w:val="ED7D31" w:themeColor="accent2"/>
                                          <w:sz w:val="26"/>
                                          <w:szCs w:val="26"/>
                                        </w:rPr>
                                        <w:t xml:space="preserve">Help us spread the word! </w:t>
                                      </w:r>
                                    </w:p>
                                    <w:sdt>
                                      <w:sdtPr>
                                        <w:rPr>
                                          <w:color w:val="000000" w:themeColor="text1"/>
                                        </w:rPr>
                                        <w:alias w:val="Abstract"/>
                                        <w:tag w:val=""/>
                                        <w:id w:val="-2036181933"/>
                                        <w:dataBinding w:prefixMappings="xmlns:ns0='http://schemas.microsoft.com/office/2006/coverPageProps' " w:xpath="/ns0:CoverPageProperties[1]/ns0:Abstract[1]" w:storeItemID="{55AF091B-3C7A-41E3-B477-F2FDAA23CFDA}"/>
                                        <w:text/>
                                      </w:sdtPr>
                                      <w:sdtEndPr/>
                                      <w:sdtContent>
                                        <w:p w14:paraId="17EC18B4" w14:textId="0FBFF9E2" w:rsidR="00751AE5" w:rsidRDefault="00751AE5">
                                          <w:pPr>
                                            <w:rPr>
                                              <w:color w:val="000000" w:themeColor="text1"/>
                                            </w:rPr>
                                          </w:pPr>
                                          <w:r>
                                            <w:rPr>
                                              <w:color w:val="000000" w:themeColor="text1"/>
                                            </w:rPr>
                                            <w:t xml:space="preserve">We are excited about our new CTE 101 Video. This toolkit we give you everything you need to help us get the word out. </w:t>
                                          </w:r>
                                        </w:p>
                                      </w:sdtContent>
                                    </w:sdt>
                                    <w:sdt>
                                      <w:sdtPr>
                                        <w:rPr>
                                          <w:color w:val="ED7D31"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5989F214" w14:textId="20AF1E64" w:rsidR="00751AE5" w:rsidRPr="00751AE5" w:rsidRDefault="0046717F" w:rsidP="0046717F">
                                          <w:pPr>
                                            <w:pStyle w:val="NoSpacing"/>
                                            <w:rPr>
                                              <w:color w:val="ED7D31" w:themeColor="accent2"/>
                                              <w:sz w:val="26"/>
                                              <w:szCs w:val="26"/>
                                            </w:rPr>
                                          </w:pPr>
                                          <w:r>
                                            <w:rPr>
                                              <w:color w:val="ED7D31" w:themeColor="accent2"/>
                                              <w:sz w:val="26"/>
                                              <w:szCs w:val="26"/>
                                            </w:rPr>
                                            <w:t>Windows User</w:t>
                                          </w:r>
                                        </w:p>
                                      </w:sdtContent>
                                    </w:sdt>
                                  </w:tc>
                                </w:tr>
                              </w:tbl>
                              <w:p w14:paraId="7F7FD7C4" w14:textId="77777777" w:rsidR="00751AE5" w:rsidRDefault="00751AE5"/>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2915F860" id="_x0000_t202" coordsize="21600,21600" o:spt="202" path="m,l,21600r21600,l21600,xe">
                    <v:stroke joinstyle="miter"/>
                    <v:path gradientshapeok="t" o:connecttype="rect"/>
                  </v:shapetype>
                  <v:shape id="Text Box 138" o:spid="_x0000_s1026" type="#_x0000_t202" style="position:absolute;margin-left:0;margin-top:0;width:134.85pt;height:302.4pt;z-index:251663360;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hHhA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909"/>
                            <w:gridCol w:w="5597"/>
                          </w:tblGrid>
                          <w:tr w:rsidR="00751AE5" w14:paraId="1C18D3BE" w14:textId="77777777">
                            <w:trPr>
                              <w:jc w:val="center"/>
                            </w:trPr>
                            <w:tc>
                              <w:tcPr>
                                <w:tcW w:w="2568" w:type="pct"/>
                                <w:vAlign w:val="center"/>
                              </w:tcPr>
                              <w:p w14:paraId="554BF1C9" w14:textId="77777777" w:rsidR="00751AE5" w:rsidRDefault="00751AE5">
                                <w:pPr>
                                  <w:jc w:val="right"/>
                                </w:pPr>
                                <w:r>
                                  <w:rPr>
                                    <w:noProof/>
                                  </w:rPr>
                                  <w:drawing>
                                    <wp:inline distT="0" distB="0" distL="0" distR="0" wp14:anchorId="2A84B038" wp14:editId="32B47649">
                                      <wp:extent cx="3065006" cy="3065006"/>
                                      <wp:effectExtent l="0" t="0" r="2540" b="254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9">
                                                <a:extLst>
                                                  <a:ext uri="{28A0092B-C50C-407E-A947-70E740481C1C}">
                                                    <a14:useLocalDpi xmlns:a14="http://schemas.microsoft.com/office/drawing/2010/main" val="0"/>
                                                  </a:ext>
                                                </a:extLst>
                                              </a:blip>
                                              <a:stretch>
                                                <a:fillRect/>
                                              </a:stretch>
                                            </pic:blipFill>
                                            <pic:spPr>
                                              <a:xfrm>
                                                <a:off x="0" y="0"/>
                                                <a:ext cx="3065006" cy="3065006"/>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5D87A238" w14:textId="2056DB21" w:rsidR="00751AE5" w:rsidRDefault="00751AE5">
                                    <w:pPr>
                                      <w:pStyle w:val="NoSpacing"/>
                                      <w:spacing w:line="312" w:lineRule="auto"/>
                                      <w:jc w:val="right"/>
                                      <w:rPr>
                                        <w:caps/>
                                        <w:color w:val="191919" w:themeColor="text1" w:themeTint="E6"/>
                                        <w:sz w:val="72"/>
                                        <w:szCs w:val="72"/>
                                      </w:rPr>
                                    </w:pPr>
                                    <w:r>
                                      <w:rPr>
                                        <w:caps/>
                                        <w:color w:val="191919" w:themeColor="text1" w:themeTint="E6"/>
                                        <w:sz w:val="72"/>
                                        <w:szCs w:val="72"/>
                                      </w:rPr>
                                      <w:t>cte 101 video promotional toolkit</w:t>
                                    </w:r>
                                  </w:p>
                                </w:sdtContent>
                              </w:sdt>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3767199B" w14:textId="60D6C881" w:rsidR="00751AE5" w:rsidRDefault="00751AE5" w:rsidP="00751AE5">
                                    <w:pPr>
                                      <w:jc w:val="right"/>
                                      <w:rPr>
                                        <w:sz w:val="24"/>
                                        <w:szCs w:val="24"/>
                                      </w:rPr>
                                    </w:pPr>
                                    <w:r>
                                      <w:rPr>
                                        <w:color w:val="000000" w:themeColor="text1"/>
                                        <w:sz w:val="24"/>
                                        <w:szCs w:val="24"/>
                                      </w:rPr>
                                      <w:t xml:space="preserve">     </w:t>
                                    </w:r>
                                  </w:p>
                                </w:sdtContent>
                              </w:sdt>
                            </w:tc>
                            <w:tc>
                              <w:tcPr>
                                <w:tcW w:w="2432" w:type="pct"/>
                                <w:vAlign w:val="center"/>
                              </w:tcPr>
                              <w:p w14:paraId="094E324B" w14:textId="59DD1DEC" w:rsidR="00751AE5" w:rsidRDefault="00751AE5">
                                <w:pPr>
                                  <w:pStyle w:val="NoSpacing"/>
                                  <w:rPr>
                                    <w:caps/>
                                    <w:color w:val="ED7D31" w:themeColor="accent2"/>
                                    <w:sz w:val="26"/>
                                    <w:szCs w:val="26"/>
                                  </w:rPr>
                                </w:pPr>
                                <w:r>
                                  <w:rPr>
                                    <w:caps/>
                                    <w:color w:val="ED7D31" w:themeColor="accent2"/>
                                    <w:sz w:val="26"/>
                                    <w:szCs w:val="26"/>
                                  </w:rPr>
                                  <w:t xml:space="preserve">Help us spread the word! </w:t>
                                </w:r>
                              </w:p>
                              <w:sdt>
                                <w:sdtPr>
                                  <w:rPr>
                                    <w:color w:val="000000" w:themeColor="text1"/>
                                  </w:rPr>
                                  <w:alias w:val="Abstract"/>
                                  <w:tag w:val=""/>
                                  <w:id w:val="-2036181933"/>
                                  <w:dataBinding w:prefixMappings="xmlns:ns0='http://schemas.microsoft.com/office/2006/coverPageProps' " w:xpath="/ns0:CoverPageProperties[1]/ns0:Abstract[1]" w:storeItemID="{55AF091B-3C7A-41E3-B477-F2FDAA23CFDA}"/>
                                  <w:text/>
                                </w:sdtPr>
                                <w:sdtEndPr/>
                                <w:sdtContent>
                                  <w:p w14:paraId="17EC18B4" w14:textId="0FBFF9E2" w:rsidR="00751AE5" w:rsidRDefault="00751AE5">
                                    <w:pPr>
                                      <w:rPr>
                                        <w:color w:val="000000" w:themeColor="text1"/>
                                      </w:rPr>
                                    </w:pPr>
                                    <w:r>
                                      <w:rPr>
                                        <w:color w:val="000000" w:themeColor="text1"/>
                                      </w:rPr>
                                      <w:t xml:space="preserve">We are excited about our new CTE 101 Video. This toolkit we give you everything you need to help us get the word out. </w:t>
                                    </w:r>
                                  </w:p>
                                </w:sdtContent>
                              </w:sdt>
                              <w:sdt>
                                <w:sdtPr>
                                  <w:rPr>
                                    <w:color w:val="ED7D31"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5989F214" w14:textId="20AF1E64" w:rsidR="00751AE5" w:rsidRPr="00751AE5" w:rsidRDefault="0046717F" w:rsidP="0046717F">
                                    <w:pPr>
                                      <w:pStyle w:val="NoSpacing"/>
                                      <w:rPr>
                                        <w:color w:val="ED7D31" w:themeColor="accent2"/>
                                        <w:sz w:val="26"/>
                                        <w:szCs w:val="26"/>
                                      </w:rPr>
                                    </w:pPr>
                                    <w:r>
                                      <w:rPr>
                                        <w:color w:val="ED7D31" w:themeColor="accent2"/>
                                        <w:sz w:val="26"/>
                                        <w:szCs w:val="26"/>
                                      </w:rPr>
                                      <w:t>Windows User</w:t>
                                    </w:r>
                                  </w:p>
                                </w:sdtContent>
                              </w:sdt>
                            </w:tc>
                          </w:tr>
                        </w:tbl>
                        <w:p w14:paraId="7F7FD7C4" w14:textId="77777777" w:rsidR="00751AE5" w:rsidRDefault="00751AE5"/>
                      </w:txbxContent>
                    </v:textbox>
                    <w10:wrap anchorx="page" anchory="page"/>
                  </v:shape>
                </w:pict>
              </mc:Fallback>
            </mc:AlternateContent>
          </w:r>
          <w:r w:rsidRPr="00CF0BA7">
            <w:rPr>
              <w:rFonts w:ascii="Myriad Pro" w:hAnsi="Myriad Pro"/>
              <w:sz w:val="28"/>
            </w:rPr>
            <w:br w:type="page"/>
          </w:r>
        </w:p>
      </w:sdtContent>
    </w:sdt>
    <w:p w14:paraId="60F64F54" w14:textId="2CF0D4BD" w:rsidR="00282682" w:rsidRPr="00CF0BA7" w:rsidRDefault="00207EEB" w:rsidP="003647D1">
      <w:pPr>
        <w:pStyle w:val="Heading1"/>
        <w:tabs>
          <w:tab w:val="left" w:pos="6645"/>
        </w:tabs>
        <w:contextualSpacing w:val="0"/>
        <w:rPr>
          <w:rStyle w:val="BookTitle"/>
          <w:rFonts w:ascii="Myriad Pro" w:hAnsi="Myriad Pro"/>
          <w:i w:val="0"/>
        </w:rPr>
      </w:pPr>
      <w:r w:rsidRPr="00CF0BA7">
        <w:rPr>
          <w:rStyle w:val="BookTitle"/>
          <w:rFonts w:ascii="Myriad Pro" w:hAnsi="Myriad Pro"/>
          <w:i w:val="0"/>
          <w:color w:val="FF6D14"/>
        </w:rPr>
        <w:lastRenderedPageBreak/>
        <w:t xml:space="preserve">CTE </w:t>
      </w:r>
      <w:r w:rsidR="00986462" w:rsidRPr="00CF0BA7">
        <w:rPr>
          <w:rStyle w:val="BookTitle"/>
          <w:rFonts w:ascii="Myriad Pro" w:hAnsi="Myriad Pro"/>
          <w:i w:val="0"/>
          <w:color w:val="FF6D14"/>
        </w:rPr>
        <w:t>101 Video</w:t>
      </w:r>
      <w:r w:rsidR="005842EF" w:rsidRPr="00CF0BA7">
        <w:rPr>
          <w:rStyle w:val="BookTitle"/>
          <w:rFonts w:ascii="Myriad Pro" w:hAnsi="Myriad Pro"/>
          <w:i w:val="0"/>
          <w:color w:val="FF6D14"/>
        </w:rPr>
        <w:t xml:space="preserve"> Promotion Toolkit</w:t>
      </w:r>
    </w:p>
    <w:p w14:paraId="205BF7B7" w14:textId="52160C7F" w:rsidR="00751AE5" w:rsidRPr="00CF0BA7" w:rsidRDefault="006633B1" w:rsidP="00E9231C">
      <w:pPr>
        <w:spacing w:after="240"/>
        <w:rPr>
          <w:rFonts w:ascii="Myriad Pro" w:hAnsi="Myriad Pro"/>
          <w:sz w:val="24"/>
          <w:szCs w:val="24"/>
        </w:rPr>
      </w:pPr>
      <w:r w:rsidRPr="00CF0BA7">
        <w:rPr>
          <w:rFonts w:ascii="Myriad Pro" w:hAnsi="Myriad Pro"/>
          <w:sz w:val="24"/>
          <w:szCs w:val="24"/>
        </w:rPr>
        <w:t>The sample social media posts, email language and talking points below can be modified as appropriate</w:t>
      </w:r>
      <w:r w:rsidR="00282682" w:rsidRPr="00CF0BA7">
        <w:rPr>
          <w:rFonts w:ascii="Myriad Pro" w:hAnsi="Myriad Pro"/>
          <w:sz w:val="24"/>
          <w:szCs w:val="24"/>
        </w:rPr>
        <w:t xml:space="preserve"> to help share Advance CTE’s </w:t>
      </w:r>
      <w:r w:rsidR="00986462" w:rsidRPr="00CF0BA7">
        <w:rPr>
          <w:rFonts w:ascii="Myriad Pro" w:hAnsi="Myriad Pro"/>
          <w:sz w:val="24"/>
          <w:szCs w:val="24"/>
        </w:rPr>
        <w:t xml:space="preserve">video </w:t>
      </w:r>
      <w:r w:rsidR="00282682" w:rsidRPr="00CF0BA7">
        <w:rPr>
          <w:rFonts w:ascii="Myriad Pro" w:hAnsi="Myriad Pro"/>
          <w:sz w:val="24"/>
          <w:szCs w:val="24"/>
        </w:rPr>
        <w:t xml:space="preserve">CTE </w:t>
      </w:r>
      <w:r w:rsidR="00986462" w:rsidRPr="00CF0BA7">
        <w:rPr>
          <w:rFonts w:ascii="Myriad Pro" w:hAnsi="Myriad Pro"/>
          <w:sz w:val="24"/>
          <w:szCs w:val="24"/>
        </w:rPr>
        <w:t xml:space="preserve">101. </w:t>
      </w:r>
    </w:p>
    <w:p w14:paraId="033AE90C" w14:textId="347D9DA8" w:rsidR="00751AE5" w:rsidRPr="00CF0BA7" w:rsidRDefault="00A37629" w:rsidP="00E9231C">
      <w:pPr>
        <w:spacing w:after="240"/>
        <w:rPr>
          <w:rFonts w:ascii="Myriad Pro" w:hAnsi="Myriad Pro"/>
          <w:sz w:val="24"/>
          <w:szCs w:val="24"/>
        </w:rPr>
      </w:pPr>
      <w:r w:rsidRPr="00CF0BA7">
        <w:rPr>
          <w:rFonts w:ascii="Myriad Pro" w:hAnsi="Myriad Pro"/>
          <w:b/>
          <w:sz w:val="24"/>
          <w:szCs w:val="24"/>
        </w:rPr>
        <w:t xml:space="preserve">Getting Started: </w:t>
      </w:r>
      <w:r w:rsidR="00616C52" w:rsidRPr="00CF0BA7">
        <w:rPr>
          <w:rFonts w:ascii="Myriad Pro" w:hAnsi="Myriad Pro"/>
          <w:sz w:val="24"/>
          <w:szCs w:val="24"/>
        </w:rPr>
        <w:t xml:space="preserve">Follow </w:t>
      </w:r>
      <w:hyperlink r:id="rId10" w:history="1">
        <w:r w:rsidR="00616C52" w:rsidRPr="00CF0BA7">
          <w:rPr>
            <w:rStyle w:val="Hyperlink"/>
            <w:rFonts w:ascii="Myriad Pro" w:hAnsi="Myriad Pro"/>
            <w:color w:val="FF6D14"/>
            <w:sz w:val="24"/>
            <w:szCs w:val="24"/>
          </w:rPr>
          <w:t>Advance CTE</w:t>
        </w:r>
      </w:hyperlink>
      <w:r w:rsidR="00616C52" w:rsidRPr="00CF0BA7">
        <w:rPr>
          <w:rFonts w:ascii="Myriad Pro" w:hAnsi="Myriad Pro"/>
          <w:sz w:val="24"/>
          <w:szCs w:val="24"/>
        </w:rPr>
        <w:t xml:space="preserve"> on Twitter, Facebook and Linked</w:t>
      </w:r>
      <w:r w:rsidR="008D4F3C" w:rsidRPr="00CF0BA7">
        <w:rPr>
          <w:rFonts w:ascii="Myriad Pro" w:hAnsi="Myriad Pro"/>
          <w:sz w:val="24"/>
          <w:szCs w:val="24"/>
        </w:rPr>
        <w:t>In using the links below:</w:t>
      </w:r>
    </w:p>
    <w:p w14:paraId="5D5C1D30" w14:textId="77777777" w:rsidR="00CF0BA7" w:rsidRPr="00CF0BA7" w:rsidRDefault="00616C52" w:rsidP="008D4F3C">
      <w:pPr>
        <w:spacing w:after="240"/>
        <w:rPr>
          <w:rFonts w:ascii="Myriad Pro" w:hAnsi="Myriad Pro"/>
          <w:color w:val="FF6D14"/>
          <w:sz w:val="24"/>
          <w:szCs w:val="24"/>
        </w:rPr>
      </w:pPr>
      <w:r w:rsidRPr="00CF0BA7">
        <w:rPr>
          <w:rFonts w:ascii="Myriad Pro" w:hAnsi="Myriad Pro"/>
          <w:sz w:val="24"/>
          <w:szCs w:val="24"/>
        </w:rPr>
        <w:t xml:space="preserve">Twitter: </w:t>
      </w:r>
      <w:hyperlink r:id="rId11" w:history="1">
        <w:r w:rsidRPr="00CF0BA7">
          <w:rPr>
            <w:rStyle w:val="Hyperlink"/>
            <w:rFonts w:ascii="Myriad Pro" w:hAnsi="Myriad Pro"/>
            <w:color w:val="FF6D14"/>
            <w:sz w:val="24"/>
            <w:szCs w:val="24"/>
          </w:rPr>
          <w:t>@CTEWorks</w:t>
        </w:r>
      </w:hyperlink>
      <w:r w:rsidR="008D4F3C" w:rsidRPr="00CF0BA7">
        <w:rPr>
          <w:rFonts w:ascii="Myriad Pro" w:hAnsi="Myriad Pro"/>
          <w:color w:val="FF6D14"/>
          <w:sz w:val="24"/>
          <w:szCs w:val="24"/>
        </w:rPr>
        <w:t xml:space="preserve">   </w:t>
      </w:r>
    </w:p>
    <w:p w14:paraId="635384E7" w14:textId="31D89E78" w:rsidR="00616C52" w:rsidRPr="00CF0BA7" w:rsidRDefault="00616C52" w:rsidP="008D4F3C">
      <w:pPr>
        <w:spacing w:after="240"/>
        <w:rPr>
          <w:rStyle w:val="Hyperlink"/>
          <w:rFonts w:ascii="Myriad Pro" w:hAnsi="Myriad Pro"/>
          <w:color w:val="FF6D14"/>
          <w:sz w:val="24"/>
          <w:szCs w:val="24"/>
        </w:rPr>
      </w:pPr>
      <w:r w:rsidRPr="00CF0BA7">
        <w:rPr>
          <w:rFonts w:ascii="Myriad Pro" w:hAnsi="Myriad Pro"/>
          <w:sz w:val="24"/>
          <w:szCs w:val="24"/>
        </w:rPr>
        <w:t>Facebook:</w:t>
      </w:r>
      <w:r w:rsidR="00A37629" w:rsidRPr="00CF0BA7">
        <w:rPr>
          <w:rFonts w:ascii="Myriad Pro" w:hAnsi="Myriad Pro"/>
          <w:sz w:val="24"/>
          <w:szCs w:val="24"/>
        </w:rPr>
        <w:t xml:space="preserve"> </w:t>
      </w:r>
      <w:hyperlink r:id="rId12" w:history="1">
        <w:r w:rsidR="00A37629" w:rsidRPr="00CF0BA7">
          <w:rPr>
            <w:rStyle w:val="Hyperlink"/>
            <w:rFonts w:ascii="Myriad Pro" w:hAnsi="Myriad Pro"/>
            <w:color w:val="FF6D14"/>
            <w:sz w:val="24"/>
            <w:szCs w:val="24"/>
          </w:rPr>
          <w:t>/AdvanceCTE</w:t>
        </w:r>
      </w:hyperlink>
      <w:r w:rsidR="008D4F3C" w:rsidRPr="00CF0BA7">
        <w:rPr>
          <w:rFonts w:ascii="Myriad Pro" w:hAnsi="Myriad Pro"/>
          <w:color w:val="FF6D14"/>
          <w:sz w:val="24"/>
          <w:szCs w:val="24"/>
        </w:rPr>
        <w:t xml:space="preserve"> </w:t>
      </w:r>
      <w:r w:rsidR="00A37629" w:rsidRPr="00CF0BA7">
        <w:rPr>
          <w:rFonts w:ascii="Myriad Pro" w:hAnsi="Myriad Pro"/>
          <w:color w:val="FF6D14"/>
          <w:sz w:val="24"/>
          <w:szCs w:val="24"/>
        </w:rPr>
        <w:t xml:space="preserve"> </w:t>
      </w:r>
      <w:r w:rsidR="008D4F3C" w:rsidRPr="00CF0BA7">
        <w:rPr>
          <w:rFonts w:ascii="Myriad Pro" w:hAnsi="Myriad Pro"/>
          <w:sz w:val="24"/>
          <w:szCs w:val="24"/>
        </w:rPr>
        <w:t xml:space="preserve"> </w:t>
      </w:r>
    </w:p>
    <w:p w14:paraId="04047F84" w14:textId="38E355BF" w:rsidR="00EB6AA3" w:rsidRPr="00CF0BA7" w:rsidRDefault="00D4452F" w:rsidP="00CF0BA7">
      <w:pPr>
        <w:spacing w:after="240"/>
        <w:rPr>
          <w:rFonts w:ascii="Myriad Pro" w:hAnsi="Myriad Pro"/>
          <w:sz w:val="32"/>
          <w:szCs w:val="32"/>
        </w:rPr>
      </w:pPr>
      <w:r w:rsidRPr="00CF0BA7">
        <w:rPr>
          <w:rFonts w:ascii="Myriad Pro" w:hAnsi="Myriad Pro"/>
          <w:noProof/>
        </w:rPr>
        <mc:AlternateContent>
          <mc:Choice Requires="wps">
            <w:drawing>
              <wp:anchor distT="0" distB="0" distL="114300" distR="114300" simplePos="0" relativeHeight="251659264" behindDoc="0" locked="0" layoutInCell="1" allowOverlap="1" wp14:anchorId="6D90E568" wp14:editId="6FF1725C">
                <wp:simplePos x="0" y="0"/>
                <wp:positionH relativeFrom="column">
                  <wp:posOffset>68580</wp:posOffset>
                </wp:positionH>
                <wp:positionV relativeFrom="paragraph">
                  <wp:posOffset>303530</wp:posOffset>
                </wp:positionV>
                <wp:extent cx="5844540" cy="563880"/>
                <wp:effectExtent l="0" t="0" r="0" b="7620"/>
                <wp:wrapSquare wrapText="bothSides"/>
                <wp:docPr id="18" name="Text Box 18"/>
                <wp:cNvGraphicFramePr/>
                <a:graphic xmlns:a="http://schemas.openxmlformats.org/drawingml/2006/main">
                  <a:graphicData uri="http://schemas.microsoft.com/office/word/2010/wordprocessingShape">
                    <wps:wsp>
                      <wps:cNvSpPr txBox="1"/>
                      <wps:spPr>
                        <a:xfrm>
                          <a:off x="0" y="0"/>
                          <a:ext cx="5844540" cy="563880"/>
                        </a:xfrm>
                        <a:prstGeom prst="rect">
                          <a:avLst/>
                        </a:prstGeom>
                        <a:noFill/>
                        <a:ln>
                          <a:noFill/>
                        </a:ln>
                        <a:effectLst/>
                      </wps:spPr>
                      <wps:txbx>
                        <w:txbxContent>
                          <w:p w14:paraId="117278AC" w14:textId="6DE6CCA5" w:rsidR="00A37629" w:rsidRPr="008D4F3C" w:rsidRDefault="00A37629" w:rsidP="00A37629">
                            <w:pPr>
                              <w:spacing w:after="240"/>
                              <w:jc w:val="center"/>
                              <w:rPr>
                                <w:rFonts w:ascii="Myriad Pro" w:hAnsi="Myriad Pro"/>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4F3C">
                              <w:rPr>
                                <w:rFonts w:ascii="Myriad Pro" w:hAnsi="Myriad Pro"/>
                                <w:i/>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#CTEWORKS</w:t>
                            </w:r>
                            <w:r w:rsidR="00D4452F" w:rsidRPr="008D4F3C">
                              <w:rPr>
                                <w:rFonts w:ascii="Myriad Pro" w:hAnsi="Myriad Pro"/>
                                <w:i/>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8D4F3C">
                              <w:rPr>
                                <w:rFonts w:ascii="Myriad Pro" w:hAnsi="Myriad Pro"/>
                                <w:i/>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#CTE101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0E568" id="Text Box 18" o:spid="_x0000_s1027" type="#_x0000_t202" style="position:absolute;margin-left:5.4pt;margin-top:23.9pt;width:460.2pt;height:4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" filled="f" stroked="f">
                <v:textbox>
                  <w:txbxContent>
                    <w:p w14:paraId="117278AC" w14:textId="6DE6CCA5" w:rsidR="00A37629" w:rsidRPr="008D4F3C" w:rsidRDefault="00A37629" w:rsidP="00A37629">
                      <w:pPr>
                        <w:spacing w:after="240"/>
                        <w:jc w:val="center"/>
                        <w:rPr>
                          <w:rFonts w:ascii="Myriad Pro" w:hAnsi="Myriad Pro"/>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4F3C">
                        <w:rPr>
                          <w:rFonts w:ascii="Myriad Pro" w:hAnsi="Myriad Pro"/>
                          <w:i/>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#CTEWORKS</w:t>
                      </w:r>
                      <w:r w:rsidR="00D4452F" w:rsidRPr="008D4F3C">
                        <w:rPr>
                          <w:rFonts w:ascii="Myriad Pro" w:hAnsi="Myriad Pro"/>
                          <w:i/>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8D4F3C">
                        <w:rPr>
                          <w:rFonts w:ascii="Myriad Pro" w:hAnsi="Myriad Pro"/>
                          <w:i/>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#CTE101</w:t>
                      </w:r>
                    </w:p>
                  </w:txbxContent>
                </v:textbox>
                <w10:wrap type="square"/>
              </v:shape>
            </w:pict>
          </mc:Fallback>
        </mc:AlternateContent>
      </w:r>
      <w:r w:rsidR="00616C52" w:rsidRPr="00CF0BA7">
        <w:rPr>
          <w:rFonts w:ascii="Myriad Pro" w:hAnsi="Myriad Pro"/>
          <w:sz w:val="24"/>
          <w:szCs w:val="24"/>
        </w:rPr>
        <w:t>Use the below hashtags with your posts to help us to find them and share with our audience.</w:t>
      </w:r>
    </w:p>
    <w:p w14:paraId="045D4D44" w14:textId="77777777" w:rsidR="00CF0BA7" w:rsidRPr="00CF0BA7" w:rsidRDefault="00CF0BA7" w:rsidP="00CF0BA7">
      <w:pPr>
        <w:spacing w:after="240"/>
        <w:rPr>
          <w:rFonts w:ascii="Myriad Pro" w:hAnsi="Myriad Pro"/>
          <w:sz w:val="32"/>
          <w:szCs w:val="32"/>
        </w:rPr>
      </w:pPr>
    </w:p>
    <w:p w14:paraId="76EDB358" w14:textId="5AEFCCE3" w:rsidR="00751AE5" w:rsidRPr="00CF0BA7" w:rsidRDefault="00751AE5" w:rsidP="00751AE5">
      <w:pPr>
        <w:spacing w:after="240"/>
        <w:rPr>
          <w:rFonts w:ascii="Myriad Pro" w:hAnsi="Myriad Pro"/>
          <w:sz w:val="24"/>
          <w:szCs w:val="24"/>
        </w:rPr>
      </w:pPr>
      <w:r w:rsidRPr="00CF0BA7">
        <w:rPr>
          <w:rStyle w:val="Hyperlink"/>
          <w:rFonts w:ascii="Myriad Pro" w:hAnsi="Myriad Pro"/>
          <w:b/>
          <w:color w:val="auto"/>
          <w:sz w:val="24"/>
          <w:szCs w:val="24"/>
          <w:u w:val="none"/>
        </w:rPr>
        <w:t>Here is the link to the video on our website:</w:t>
      </w:r>
      <w:r w:rsidRPr="00CF0BA7">
        <w:rPr>
          <w:rStyle w:val="Hyperlink"/>
          <w:rFonts w:ascii="Myriad Pro" w:hAnsi="Myriad Pro"/>
          <w:color w:val="auto"/>
          <w:sz w:val="24"/>
          <w:szCs w:val="24"/>
          <w:u w:val="none"/>
        </w:rPr>
        <w:t xml:space="preserve"> </w:t>
      </w:r>
      <w:r w:rsidRPr="00CF0BA7">
        <w:rPr>
          <w:rStyle w:val="Hyperlink"/>
          <w:rFonts w:ascii="Myriad Pro" w:hAnsi="Myriad Pro"/>
          <w:color w:val="FF6D14"/>
          <w:sz w:val="24"/>
          <w:szCs w:val="24"/>
        </w:rPr>
        <w:t>https://careertech.org/campaign-video</w:t>
      </w:r>
    </w:p>
    <w:p w14:paraId="3B9CA40D" w14:textId="77777777" w:rsidR="00EB6AA3" w:rsidRPr="00CF0BA7" w:rsidRDefault="00EB6AA3" w:rsidP="00EB6AA3">
      <w:pPr>
        <w:rPr>
          <w:rFonts w:ascii="Myriad Pro" w:hAnsi="Myriad Pro"/>
        </w:rPr>
      </w:pPr>
    </w:p>
    <w:p w14:paraId="034E49F0" w14:textId="77777777" w:rsidR="00EB6AA3" w:rsidRPr="00CF0BA7" w:rsidRDefault="00EB6AA3" w:rsidP="00EB6AA3">
      <w:pPr>
        <w:rPr>
          <w:rFonts w:ascii="Myriad Pro" w:hAnsi="Myriad Pro"/>
        </w:rPr>
      </w:pPr>
    </w:p>
    <w:p w14:paraId="6D772D0A" w14:textId="77777777" w:rsidR="00EB6AA3" w:rsidRPr="00CF0BA7" w:rsidRDefault="00EB6AA3" w:rsidP="00EB6AA3">
      <w:pPr>
        <w:rPr>
          <w:rFonts w:ascii="Myriad Pro" w:hAnsi="Myriad Pro"/>
        </w:rPr>
      </w:pPr>
    </w:p>
    <w:p w14:paraId="1007C2F6" w14:textId="77777777" w:rsidR="00EB6AA3" w:rsidRPr="00CF0BA7" w:rsidRDefault="00EB6AA3" w:rsidP="00EB6AA3">
      <w:pPr>
        <w:rPr>
          <w:rFonts w:ascii="Myriad Pro" w:hAnsi="Myriad Pro"/>
        </w:rPr>
      </w:pPr>
    </w:p>
    <w:p w14:paraId="14CF182F" w14:textId="77777777" w:rsidR="00EB6AA3" w:rsidRPr="00CF0BA7" w:rsidRDefault="00EB6AA3" w:rsidP="00EB6AA3">
      <w:pPr>
        <w:rPr>
          <w:rFonts w:ascii="Myriad Pro" w:hAnsi="Myriad Pro"/>
        </w:rPr>
      </w:pPr>
    </w:p>
    <w:p w14:paraId="67DF7B1E" w14:textId="77777777" w:rsidR="00EB6AA3" w:rsidRPr="00CF0BA7" w:rsidRDefault="00EB6AA3" w:rsidP="00EB6AA3">
      <w:pPr>
        <w:rPr>
          <w:rFonts w:ascii="Myriad Pro" w:hAnsi="Myriad Pro"/>
        </w:rPr>
      </w:pPr>
    </w:p>
    <w:p w14:paraId="03832902" w14:textId="77777777" w:rsidR="00EB6AA3" w:rsidRPr="00CF0BA7" w:rsidRDefault="00EB6AA3" w:rsidP="00EB6AA3">
      <w:pPr>
        <w:rPr>
          <w:rFonts w:ascii="Myriad Pro" w:hAnsi="Myriad Pro"/>
        </w:rPr>
      </w:pPr>
    </w:p>
    <w:p w14:paraId="59C8F5E9" w14:textId="77777777" w:rsidR="00EB6AA3" w:rsidRPr="00CF0BA7" w:rsidRDefault="00EB6AA3" w:rsidP="00EB6AA3">
      <w:pPr>
        <w:rPr>
          <w:rFonts w:ascii="Myriad Pro" w:hAnsi="Myriad Pro"/>
        </w:rPr>
      </w:pPr>
    </w:p>
    <w:p w14:paraId="0D8ED0BA" w14:textId="77777777" w:rsidR="00EB6AA3" w:rsidRPr="00CF0BA7" w:rsidRDefault="00EB6AA3" w:rsidP="00EB6AA3">
      <w:pPr>
        <w:rPr>
          <w:rFonts w:ascii="Myriad Pro" w:hAnsi="Myriad Pro"/>
        </w:rPr>
      </w:pPr>
    </w:p>
    <w:p w14:paraId="3AEA2452" w14:textId="77777777" w:rsidR="00EB6AA3" w:rsidRPr="00CF0BA7" w:rsidRDefault="00EB6AA3" w:rsidP="00EB6AA3">
      <w:pPr>
        <w:rPr>
          <w:rFonts w:ascii="Myriad Pro" w:hAnsi="Myriad Pro"/>
        </w:rPr>
      </w:pPr>
    </w:p>
    <w:p w14:paraId="438032D5" w14:textId="77777777" w:rsidR="00EB6AA3" w:rsidRPr="00CF0BA7" w:rsidRDefault="00EB6AA3" w:rsidP="00EB6AA3">
      <w:pPr>
        <w:rPr>
          <w:rFonts w:ascii="Myriad Pro" w:hAnsi="Myriad Pro"/>
        </w:rPr>
      </w:pPr>
    </w:p>
    <w:p w14:paraId="65C30CC4" w14:textId="77777777" w:rsidR="00EB6AA3" w:rsidRPr="00CF0BA7" w:rsidRDefault="00EB6AA3" w:rsidP="00EB6AA3">
      <w:pPr>
        <w:rPr>
          <w:rFonts w:ascii="Myriad Pro" w:hAnsi="Myriad Pro"/>
        </w:rPr>
      </w:pPr>
    </w:p>
    <w:p w14:paraId="0CABE2A8" w14:textId="05D21C7E" w:rsidR="002656EC" w:rsidRPr="00CF0BA7" w:rsidRDefault="00EB6AA3" w:rsidP="00EB6AA3">
      <w:pPr>
        <w:rPr>
          <w:rFonts w:ascii="Myriad Pro" w:hAnsi="Myriad Pro"/>
          <w:b/>
          <w:color w:val="FF6D14"/>
          <w:sz w:val="28"/>
        </w:rPr>
      </w:pPr>
      <w:r w:rsidRPr="00CF0BA7">
        <w:rPr>
          <w:rFonts w:ascii="Myriad Pro" w:hAnsi="Myriad Pro"/>
        </w:rPr>
        <w:br/>
      </w:r>
      <w:r w:rsidR="003C7A23" w:rsidRPr="00CF0BA7">
        <w:rPr>
          <w:rFonts w:ascii="Myriad Pro" w:hAnsi="Myriad Pro"/>
        </w:rPr>
        <w:br/>
      </w:r>
      <w:r w:rsidRPr="00CF0BA7">
        <w:rPr>
          <w:rFonts w:ascii="Myriad Pro" w:hAnsi="Myriad Pro"/>
        </w:rPr>
        <w:br/>
      </w:r>
      <w:r w:rsidR="00CF0BA7">
        <w:rPr>
          <w:rFonts w:ascii="Myriad Pro" w:hAnsi="Myriad Pro"/>
        </w:rPr>
        <w:br/>
      </w:r>
      <w:r w:rsidR="00CF0BA7">
        <w:rPr>
          <w:rFonts w:ascii="Myriad Pro" w:hAnsi="Myriad Pro"/>
        </w:rPr>
        <w:br/>
      </w:r>
      <w:r w:rsidRPr="00CF0BA7">
        <w:rPr>
          <w:rFonts w:ascii="Myriad Pro" w:hAnsi="Myriad Pro"/>
        </w:rPr>
        <w:br/>
      </w:r>
      <w:r w:rsidRPr="00CF0BA7">
        <w:rPr>
          <w:rFonts w:ascii="Myriad Pro" w:hAnsi="Myriad Pro"/>
        </w:rPr>
        <w:br/>
      </w:r>
      <w:r w:rsidRPr="00CF0BA7">
        <w:rPr>
          <w:rFonts w:ascii="Myriad Pro" w:hAnsi="Myriad Pro"/>
        </w:rPr>
        <w:lastRenderedPageBreak/>
        <w:br/>
      </w:r>
      <w:r w:rsidR="00D4452F" w:rsidRPr="00CF0BA7">
        <w:rPr>
          <w:rFonts w:ascii="Myriad Pro" w:hAnsi="Myriad Pro"/>
          <w:b/>
          <w:color w:val="FF6D14"/>
          <w:sz w:val="28"/>
        </w:rPr>
        <w:t>Sample Facebook/LinkedIn Post</w:t>
      </w:r>
    </w:p>
    <w:p w14:paraId="1551D8C2" w14:textId="77777777" w:rsidR="00751AE5" w:rsidRPr="00CF0BA7" w:rsidRDefault="00751AE5" w:rsidP="00EB6AA3">
      <w:pPr>
        <w:rPr>
          <w:rFonts w:ascii="Myriad Pro" w:hAnsi="Myriad Pro"/>
          <w:b/>
          <w:color w:val="FF6D14"/>
          <w:sz w:val="28"/>
        </w:rPr>
      </w:pPr>
    </w:p>
    <w:p w14:paraId="7FF53FF9" w14:textId="7D390FB2" w:rsidR="00751AE5" w:rsidRPr="00CF0BA7" w:rsidRDefault="00751AE5" w:rsidP="00EB6AA3">
      <w:pPr>
        <w:rPr>
          <w:rFonts w:ascii="Myriad Pro" w:hAnsi="Myriad Pro"/>
          <w:i/>
        </w:rPr>
      </w:pPr>
      <w:r w:rsidRPr="00CF0BA7">
        <w:rPr>
          <w:rFonts w:ascii="Myriad Pro" w:hAnsi="Myriad Pro"/>
          <w:i/>
        </w:rPr>
        <w:t xml:space="preserve">Note: You can tag us by using the @CTEWorks. This will allow us to be notified when you shared the post. </w:t>
      </w:r>
    </w:p>
    <w:p w14:paraId="46AB1191" w14:textId="77777777" w:rsidR="000979DB" w:rsidRPr="00CF0BA7" w:rsidRDefault="000979DB" w:rsidP="008D4F3C">
      <w:pPr>
        <w:rPr>
          <w:rFonts w:ascii="Myriad Pro" w:hAnsi="Myriad Pro"/>
          <w:bCs/>
        </w:rPr>
      </w:pPr>
    </w:p>
    <w:p w14:paraId="66FFF972" w14:textId="262BFFB9" w:rsidR="008D4F3C" w:rsidRPr="00CF0BA7" w:rsidRDefault="00751AE5" w:rsidP="008D4F3C">
      <w:pPr>
        <w:rPr>
          <w:rFonts w:ascii="Myriad Pro" w:hAnsi="Myriad Pro"/>
          <w:bCs/>
        </w:rPr>
      </w:pPr>
      <w:r w:rsidRPr="00CF0BA7">
        <w:rPr>
          <w:rFonts w:ascii="Myriad Pro" w:hAnsi="Myriad Pro"/>
          <w:b/>
          <w:noProof/>
          <w:color w:val="FF6D14"/>
        </w:rPr>
        <w:drawing>
          <wp:anchor distT="0" distB="0" distL="114300" distR="114300" simplePos="0" relativeHeight="251661312" behindDoc="1" locked="0" layoutInCell="1" allowOverlap="1" wp14:anchorId="2D1C4B24" wp14:editId="4A3E3E7A">
            <wp:simplePos x="0" y="0"/>
            <wp:positionH relativeFrom="column">
              <wp:posOffset>-7620</wp:posOffset>
            </wp:positionH>
            <wp:positionV relativeFrom="paragraph">
              <wp:posOffset>1295400</wp:posOffset>
            </wp:positionV>
            <wp:extent cx="5943600" cy="4982210"/>
            <wp:effectExtent l="0" t="0" r="0" b="8890"/>
            <wp:wrapTight wrapText="bothSides">
              <wp:wrapPolygon edited="0">
                <wp:start x="0" y="0"/>
                <wp:lineTo x="0" y="21556"/>
                <wp:lineTo x="21531" y="21556"/>
                <wp:lineTo x="2153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 VIDEO!.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4982210"/>
                    </a:xfrm>
                    <a:prstGeom prst="rect">
                      <a:avLst/>
                    </a:prstGeom>
                  </pic:spPr>
                </pic:pic>
              </a:graphicData>
            </a:graphic>
          </wp:anchor>
        </w:drawing>
      </w:r>
      <w:r w:rsidR="000979DB" w:rsidRPr="00CF0BA7">
        <w:rPr>
          <w:rFonts w:ascii="Myriad Pro" w:hAnsi="Myriad Pro"/>
          <w:bCs/>
        </w:rPr>
        <w:t>Advance CTE’s newest video provides an overview of how Career Technical Education (CTE) prepares learners for their futures while closing the skills gap for employers across the country. Use this video with critical stakeholders</w:t>
      </w:r>
      <w:r w:rsidR="0046717F">
        <w:rPr>
          <w:rFonts w:ascii="Myriad Pro" w:hAnsi="Myriad Pro"/>
          <w:bCs/>
        </w:rPr>
        <w:t>, from families to employers,</w:t>
      </w:r>
      <w:r w:rsidR="000979DB" w:rsidRPr="00CF0BA7">
        <w:rPr>
          <w:rFonts w:ascii="Myriad Pro" w:hAnsi="Myriad Pro"/>
          <w:bCs/>
        </w:rPr>
        <w:t xml:space="preserve"> to continue to combat false perceptions of what CTE is and who it is for. This video is designed to help you make the case for CTE in your community and demonstrate the </w:t>
      </w:r>
      <w:r w:rsidR="0046717F">
        <w:rPr>
          <w:rFonts w:ascii="Myriad Pro" w:hAnsi="Myriad Pro"/>
          <w:bCs/>
        </w:rPr>
        <w:t xml:space="preserve">many </w:t>
      </w:r>
      <w:r w:rsidR="000979DB" w:rsidRPr="00CF0BA7">
        <w:rPr>
          <w:rFonts w:ascii="Myriad Pro" w:hAnsi="Myriad Pro"/>
          <w:bCs/>
        </w:rPr>
        <w:t xml:space="preserve">benefits of today's CTE! We hope that you will watch and share!  </w:t>
      </w:r>
      <w:r w:rsidR="008D4F3C" w:rsidRPr="00CF0BA7">
        <w:rPr>
          <w:rFonts w:ascii="Myriad Pro" w:hAnsi="Myriad Pro"/>
          <w:i/>
        </w:rPr>
        <w:t xml:space="preserve"> </w:t>
      </w:r>
      <w:r w:rsidR="00CF0BA7" w:rsidRPr="00CF0BA7">
        <w:rPr>
          <w:rStyle w:val="Hyperlink"/>
          <w:rFonts w:ascii="Myriad Pro" w:hAnsi="Myriad Pro"/>
          <w:color w:val="FF6D14"/>
          <w:sz w:val="24"/>
          <w:szCs w:val="24"/>
        </w:rPr>
        <w:t>https://careertech.org/campaign-video</w:t>
      </w:r>
    </w:p>
    <w:p w14:paraId="0DFC9E62" w14:textId="28A1A5F0" w:rsidR="006633B1" w:rsidRPr="00CF0BA7" w:rsidRDefault="00D4452F" w:rsidP="00685C27">
      <w:pPr>
        <w:pStyle w:val="Heading3"/>
        <w:contextualSpacing w:val="0"/>
        <w:rPr>
          <w:rFonts w:ascii="Myriad Pro" w:hAnsi="Myriad Pro"/>
          <w:b/>
          <w:color w:val="FF6D14"/>
        </w:rPr>
      </w:pPr>
      <w:r w:rsidRPr="00CF0BA7">
        <w:rPr>
          <w:rFonts w:ascii="Myriad Pro" w:hAnsi="Myriad Pro"/>
          <w:b/>
          <w:color w:val="FF6D14"/>
        </w:rPr>
        <w:lastRenderedPageBreak/>
        <w:t xml:space="preserve">Sample </w:t>
      </w:r>
      <w:r w:rsidR="008D4F3C" w:rsidRPr="00CF0BA7">
        <w:rPr>
          <w:rFonts w:ascii="Myriad Pro" w:hAnsi="Myriad Pro"/>
          <w:b/>
          <w:color w:val="FF6D14"/>
        </w:rPr>
        <w:t xml:space="preserve">Posts for Twitter </w:t>
      </w:r>
    </w:p>
    <w:p w14:paraId="548FD4F5" w14:textId="4C315D9B" w:rsidR="00D677BD" w:rsidRPr="00CF0BA7" w:rsidRDefault="001C7F48" w:rsidP="00D677BD">
      <w:pPr>
        <w:pStyle w:val="ListParagraph"/>
        <w:numPr>
          <w:ilvl w:val="0"/>
          <w:numId w:val="3"/>
        </w:numPr>
        <w:spacing w:after="80"/>
        <w:contextualSpacing w:val="0"/>
        <w:rPr>
          <w:rFonts w:ascii="Myriad Pro" w:hAnsi="Myriad Pro"/>
          <w:sz w:val="24"/>
        </w:rPr>
      </w:pPr>
      <w:r w:rsidRPr="00CF0BA7">
        <w:rPr>
          <w:rFonts w:ascii="Myriad Pro" w:hAnsi="Myriad Pro"/>
          <w:sz w:val="24"/>
        </w:rPr>
        <w:t xml:space="preserve">#CTE learners and their parents are </w:t>
      </w:r>
      <w:r w:rsidR="008D4F3C" w:rsidRPr="00CF0BA7">
        <w:rPr>
          <w:rFonts w:ascii="Myriad Pro" w:hAnsi="Myriad Pro"/>
          <w:sz w:val="24"/>
        </w:rPr>
        <w:t>three times</w:t>
      </w:r>
      <w:r w:rsidRPr="00CF0BA7">
        <w:rPr>
          <w:rFonts w:ascii="Myriad Pro" w:hAnsi="Myriad Pro"/>
          <w:sz w:val="24"/>
        </w:rPr>
        <w:t xml:space="preserve"> as lik</w:t>
      </w:r>
      <w:r w:rsidR="008D4F3C" w:rsidRPr="00CF0BA7">
        <w:rPr>
          <w:rFonts w:ascii="Myriad Pro" w:hAnsi="Myriad Pro"/>
          <w:sz w:val="24"/>
        </w:rPr>
        <w:t xml:space="preserve">ely to say they are </w:t>
      </w:r>
      <w:r w:rsidRPr="00CF0BA7">
        <w:rPr>
          <w:rFonts w:ascii="Myriad Pro" w:hAnsi="Myriad Pro"/>
          <w:sz w:val="24"/>
        </w:rPr>
        <w:t xml:space="preserve">“very satisfied” with the ability to learn real-world skills as part of their education as compared to non-CTE learners and their parents. </w:t>
      </w:r>
      <w:r w:rsidR="008D4F3C" w:rsidRPr="00CF0BA7">
        <w:rPr>
          <w:rFonts w:ascii="Myriad Pro" w:hAnsi="Myriad Pro"/>
          <w:sz w:val="24"/>
        </w:rPr>
        <w:t>Watch this #CTE101 Video via @</w:t>
      </w:r>
      <w:r w:rsidR="002B2FC1" w:rsidRPr="00CF0BA7">
        <w:rPr>
          <w:rFonts w:ascii="Myriad Pro" w:hAnsi="Myriad Pro"/>
          <w:sz w:val="24"/>
        </w:rPr>
        <w:t xml:space="preserve">CTEWorks </w:t>
      </w:r>
      <w:r w:rsidR="008D4F3C" w:rsidRPr="00CF0BA7">
        <w:rPr>
          <w:rFonts w:ascii="Myriad Pro" w:hAnsi="Myriad Pro"/>
          <w:sz w:val="24"/>
        </w:rPr>
        <w:t xml:space="preserve">to learn more! </w:t>
      </w:r>
      <w:hyperlink r:id="rId14" w:history="1">
        <w:r w:rsidR="00D677BD" w:rsidRPr="00CF0BA7">
          <w:rPr>
            <w:rStyle w:val="Hyperlink"/>
            <w:rFonts w:ascii="Myriad Pro" w:hAnsi="Myriad Pro"/>
            <w:sz w:val="24"/>
          </w:rPr>
          <w:t>https://careertech.org/campaign-video</w:t>
        </w:r>
      </w:hyperlink>
    </w:p>
    <w:p w14:paraId="7FBBCACA" w14:textId="19C523E2" w:rsidR="00DA7385" w:rsidRPr="00CF0BA7" w:rsidRDefault="00DA7385" w:rsidP="00D677BD">
      <w:pPr>
        <w:pStyle w:val="ListParagraph"/>
        <w:numPr>
          <w:ilvl w:val="0"/>
          <w:numId w:val="3"/>
        </w:numPr>
        <w:spacing w:after="80"/>
        <w:contextualSpacing w:val="0"/>
        <w:rPr>
          <w:rFonts w:ascii="Myriad Pro" w:hAnsi="Myriad Pro"/>
          <w:sz w:val="24"/>
        </w:rPr>
      </w:pPr>
      <w:r w:rsidRPr="00CF0BA7">
        <w:rPr>
          <w:rFonts w:ascii="Myriad Pro" w:hAnsi="Myriad Pro"/>
          <w:sz w:val="24"/>
        </w:rPr>
        <w:t xml:space="preserve">Make the case for #CTE with @CTEWorks new CTE 101 video </w:t>
      </w:r>
      <w:hyperlink r:id="rId15" w:history="1">
        <w:r w:rsidR="00D677BD" w:rsidRPr="00CF0BA7">
          <w:rPr>
            <w:rStyle w:val="Hyperlink"/>
            <w:rFonts w:ascii="Myriad Pro" w:hAnsi="Myriad Pro"/>
            <w:sz w:val="24"/>
          </w:rPr>
          <w:t>https://careertech.org/campaign-video</w:t>
        </w:r>
      </w:hyperlink>
    </w:p>
    <w:p w14:paraId="3F53D55F" w14:textId="0B55DAEE" w:rsidR="00681D24" w:rsidRPr="00CF0BA7" w:rsidRDefault="00681D24" w:rsidP="00D677BD">
      <w:pPr>
        <w:pStyle w:val="ListParagraph"/>
        <w:numPr>
          <w:ilvl w:val="0"/>
          <w:numId w:val="3"/>
        </w:numPr>
        <w:spacing w:after="80"/>
        <w:contextualSpacing w:val="0"/>
        <w:rPr>
          <w:rFonts w:ascii="Myriad Pro" w:hAnsi="Myriad Pro"/>
          <w:sz w:val="24"/>
        </w:rPr>
      </w:pPr>
      <w:r w:rsidRPr="00CF0BA7">
        <w:rPr>
          <w:rFonts w:ascii="Myriad Pro" w:hAnsi="Myriad Pro"/>
          <w:bCs/>
          <w:sz w:val="24"/>
        </w:rPr>
        <w:t xml:space="preserve">Learn how Career Technical Education prepares learners for their futures while closing the skills gap for employers across the country. </w:t>
      </w:r>
      <w:hyperlink r:id="rId16" w:history="1">
        <w:r w:rsidR="00D677BD" w:rsidRPr="00CF0BA7">
          <w:rPr>
            <w:rStyle w:val="Hyperlink"/>
            <w:rFonts w:ascii="Myriad Pro" w:hAnsi="Myriad Pro"/>
            <w:bCs/>
            <w:sz w:val="24"/>
          </w:rPr>
          <w:t>https://careertech.org/campaign-video</w:t>
        </w:r>
      </w:hyperlink>
      <w:r w:rsidR="00D677BD" w:rsidRPr="00CF0BA7">
        <w:rPr>
          <w:rFonts w:ascii="Myriad Pro" w:hAnsi="Myriad Pro"/>
          <w:bCs/>
          <w:sz w:val="24"/>
        </w:rPr>
        <w:t xml:space="preserve"> </w:t>
      </w:r>
      <w:r w:rsidRPr="00CF0BA7">
        <w:rPr>
          <w:rFonts w:ascii="Myriad Pro" w:hAnsi="Myriad Pro"/>
          <w:bCs/>
          <w:sz w:val="24"/>
        </w:rPr>
        <w:t xml:space="preserve">#CTE #CTEWorks </w:t>
      </w:r>
    </w:p>
    <w:p w14:paraId="4CFD7D93" w14:textId="331247DF" w:rsidR="001C7F48" w:rsidRPr="00CF0BA7" w:rsidRDefault="001C7F48" w:rsidP="00D677BD">
      <w:pPr>
        <w:pStyle w:val="ListParagraph"/>
        <w:numPr>
          <w:ilvl w:val="0"/>
          <w:numId w:val="3"/>
        </w:numPr>
        <w:spacing w:after="80"/>
        <w:contextualSpacing w:val="0"/>
        <w:rPr>
          <w:rFonts w:ascii="Myriad Pro" w:hAnsi="Myriad Pro"/>
          <w:sz w:val="24"/>
        </w:rPr>
      </w:pPr>
      <w:r w:rsidRPr="00CF0BA7">
        <w:rPr>
          <w:rFonts w:ascii="Myriad Pro" w:hAnsi="Myriad Pro"/>
          <w:sz w:val="24"/>
        </w:rPr>
        <w:t>Did you know over 75% of #CTE learners enroll in postsecondary education after high school? Watch this video by @CTEWorks to learn more</w:t>
      </w:r>
      <w:r w:rsidR="00FE7A79" w:rsidRPr="00CF0BA7">
        <w:rPr>
          <w:rFonts w:ascii="Myriad Pro" w:hAnsi="Myriad Pro"/>
          <w:sz w:val="24"/>
        </w:rPr>
        <w:t xml:space="preserve"> </w:t>
      </w:r>
      <w:hyperlink r:id="rId17" w:history="1">
        <w:r w:rsidR="00D677BD" w:rsidRPr="00CF0BA7">
          <w:rPr>
            <w:rStyle w:val="Hyperlink"/>
            <w:rFonts w:ascii="Myriad Pro" w:hAnsi="Myriad Pro"/>
            <w:sz w:val="24"/>
          </w:rPr>
          <w:t>https://careertech.org/campaign-video</w:t>
        </w:r>
      </w:hyperlink>
      <w:r w:rsidR="00D677BD" w:rsidRPr="00CF0BA7">
        <w:rPr>
          <w:rFonts w:ascii="Myriad Pro" w:hAnsi="Myriad Pro"/>
          <w:sz w:val="24"/>
        </w:rPr>
        <w:t xml:space="preserve"> </w:t>
      </w:r>
      <w:r w:rsidRPr="00CF0BA7">
        <w:rPr>
          <w:rFonts w:ascii="Myriad Pro" w:hAnsi="Myriad Pro"/>
          <w:sz w:val="24"/>
        </w:rPr>
        <w:t xml:space="preserve">#CTEWorks </w:t>
      </w:r>
      <w:r w:rsidR="00FE7A79" w:rsidRPr="00CF0BA7">
        <w:rPr>
          <w:rFonts w:ascii="Myriad Pro" w:hAnsi="Myriad Pro"/>
          <w:sz w:val="24"/>
        </w:rPr>
        <w:t>#CTE101</w:t>
      </w:r>
    </w:p>
    <w:p w14:paraId="3226B23C" w14:textId="0AD8F2FB" w:rsidR="0025267B" w:rsidRPr="00CF0BA7" w:rsidRDefault="001C7F48" w:rsidP="00D677BD">
      <w:pPr>
        <w:pStyle w:val="ListParagraph"/>
        <w:numPr>
          <w:ilvl w:val="0"/>
          <w:numId w:val="3"/>
        </w:numPr>
        <w:spacing w:after="80"/>
        <w:contextualSpacing w:val="0"/>
        <w:rPr>
          <w:rFonts w:ascii="Myriad Pro" w:hAnsi="Myriad Pro"/>
          <w:sz w:val="24"/>
        </w:rPr>
      </w:pPr>
      <w:r w:rsidRPr="00CF0BA7">
        <w:rPr>
          <w:rFonts w:ascii="Myriad Pro" w:hAnsi="Myriad Pro"/>
          <w:sz w:val="24"/>
        </w:rPr>
        <w:t xml:space="preserve">#CTE learners have a </w:t>
      </w:r>
      <w:r w:rsidR="002B2FC1" w:rsidRPr="00CF0BA7">
        <w:rPr>
          <w:rFonts w:ascii="Myriad Pro" w:hAnsi="Myriad Pro"/>
          <w:sz w:val="24"/>
        </w:rPr>
        <w:t>higher graduation rate</w:t>
      </w:r>
      <w:r w:rsidRPr="00CF0BA7">
        <w:rPr>
          <w:rFonts w:ascii="Myriad Pro" w:hAnsi="Myriad Pro"/>
          <w:sz w:val="24"/>
        </w:rPr>
        <w:t xml:space="preserve"> than non-CTE students. Watch this </w:t>
      </w:r>
      <w:r w:rsidR="00FE7A79" w:rsidRPr="00CF0BA7">
        <w:rPr>
          <w:rFonts w:ascii="Myriad Pro" w:hAnsi="Myriad Pro"/>
          <w:sz w:val="24"/>
        </w:rPr>
        <w:t>#</w:t>
      </w:r>
      <w:r w:rsidRPr="00CF0BA7">
        <w:rPr>
          <w:rFonts w:ascii="Myriad Pro" w:hAnsi="Myriad Pro"/>
          <w:sz w:val="24"/>
        </w:rPr>
        <w:t>CTE101 video by @CTEWorks to learn more</w:t>
      </w:r>
      <w:r w:rsidR="00D677BD" w:rsidRPr="00CF0BA7">
        <w:rPr>
          <w:rFonts w:ascii="Myriad Pro" w:hAnsi="Myriad Pro"/>
          <w:sz w:val="24"/>
        </w:rPr>
        <w:t xml:space="preserve"> </w:t>
      </w:r>
      <w:hyperlink r:id="rId18" w:history="1">
        <w:r w:rsidR="00D677BD" w:rsidRPr="00CF0BA7">
          <w:rPr>
            <w:rStyle w:val="Hyperlink"/>
            <w:rFonts w:ascii="Myriad Pro" w:hAnsi="Myriad Pro"/>
            <w:sz w:val="24"/>
          </w:rPr>
          <w:t>https://careertech.org/campaign-video</w:t>
        </w:r>
      </w:hyperlink>
      <w:r w:rsidR="00D677BD" w:rsidRPr="00CF0BA7">
        <w:rPr>
          <w:rFonts w:ascii="Myriad Pro" w:hAnsi="Myriad Pro"/>
          <w:sz w:val="24"/>
        </w:rPr>
        <w:t xml:space="preserve"> .</w:t>
      </w:r>
      <w:r w:rsidRPr="00CF0BA7">
        <w:rPr>
          <w:rFonts w:ascii="Myriad Pro" w:hAnsi="Myriad Pro"/>
          <w:sz w:val="24"/>
        </w:rPr>
        <w:t xml:space="preserve"> #CTEWorks </w:t>
      </w:r>
    </w:p>
    <w:p w14:paraId="417F507E" w14:textId="1BAAF6E9" w:rsidR="0025267B" w:rsidRPr="00CF0BA7" w:rsidRDefault="0025267B" w:rsidP="00D677BD">
      <w:pPr>
        <w:pStyle w:val="ListParagraph"/>
        <w:numPr>
          <w:ilvl w:val="0"/>
          <w:numId w:val="3"/>
        </w:numPr>
        <w:spacing w:after="80"/>
        <w:contextualSpacing w:val="0"/>
        <w:rPr>
          <w:rFonts w:ascii="Myriad Pro" w:hAnsi="Myriad Pro"/>
          <w:sz w:val="24"/>
        </w:rPr>
      </w:pPr>
      <w:r w:rsidRPr="00CF0BA7">
        <w:rPr>
          <w:rFonts w:ascii="Myriad Pro" w:hAnsi="Myriad Pro"/>
          <w:sz w:val="24"/>
        </w:rPr>
        <w:t xml:space="preserve">Did you know 89% of parents think students should receive more education about career choices while in high school? Watch this </w:t>
      </w:r>
      <w:r w:rsidR="00FE7A79" w:rsidRPr="00CF0BA7">
        <w:rPr>
          <w:rFonts w:ascii="Myriad Pro" w:hAnsi="Myriad Pro"/>
          <w:sz w:val="24"/>
        </w:rPr>
        <w:t>#</w:t>
      </w:r>
      <w:r w:rsidRPr="00CF0BA7">
        <w:rPr>
          <w:rFonts w:ascii="Myriad Pro" w:hAnsi="Myriad Pro"/>
          <w:sz w:val="24"/>
        </w:rPr>
        <w:t xml:space="preserve">CTE101 video by @CTEWorks to learn more. </w:t>
      </w:r>
      <w:hyperlink r:id="rId19" w:history="1">
        <w:r w:rsidR="00D677BD" w:rsidRPr="00CF0BA7">
          <w:rPr>
            <w:rStyle w:val="Hyperlink"/>
            <w:rFonts w:ascii="Myriad Pro" w:hAnsi="Myriad Pro"/>
            <w:sz w:val="24"/>
          </w:rPr>
          <w:t>https://careertech.org/campaign-video</w:t>
        </w:r>
      </w:hyperlink>
      <w:r w:rsidR="00D677BD" w:rsidRPr="00CF0BA7">
        <w:rPr>
          <w:rFonts w:ascii="Myriad Pro" w:hAnsi="Myriad Pro"/>
          <w:sz w:val="24"/>
        </w:rPr>
        <w:t xml:space="preserve"> </w:t>
      </w:r>
      <w:r w:rsidRPr="00CF0BA7">
        <w:rPr>
          <w:rFonts w:ascii="Myriad Pro" w:hAnsi="Myriad Pro"/>
          <w:sz w:val="24"/>
        </w:rPr>
        <w:t xml:space="preserve"> </w:t>
      </w:r>
    </w:p>
    <w:p w14:paraId="6ABCCED1" w14:textId="53CF2DB1" w:rsidR="00680899" w:rsidRPr="00CF0BA7" w:rsidRDefault="0025267B" w:rsidP="00D677BD">
      <w:pPr>
        <w:pStyle w:val="ListParagraph"/>
        <w:numPr>
          <w:ilvl w:val="0"/>
          <w:numId w:val="3"/>
        </w:numPr>
        <w:spacing w:after="80"/>
        <w:contextualSpacing w:val="0"/>
        <w:rPr>
          <w:rFonts w:ascii="Myriad Pro" w:hAnsi="Myriad Pro"/>
          <w:sz w:val="24"/>
        </w:rPr>
      </w:pPr>
      <w:r w:rsidRPr="00CF0BA7">
        <w:rPr>
          <w:rFonts w:ascii="Myriad Pro" w:hAnsi="Myriad Pro"/>
          <w:sz w:val="24"/>
        </w:rPr>
        <w:t xml:space="preserve">Six of the ten hardest-to-fill positions are in technical fields or require a #CTE background. Watch this </w:t>
      </w:r>
      <w:r w:rsidR="008C33B5" w:rsidRPr="00CF0BA7">
        <w:rPr>
          <w:rFonts w:ascii="Myriad Pro" w:hAnsi="Myriad Pro"/>
          <w:sz w:val="24"/>
        </w:rPr>
        <w:t>#</w:t>
      </w:r>
      <w:r w:rsidRPr="00CF0BA7">
        <w:rPr>
          <w:rFonts w:ascii="Myriad Pro" w:hAnsi="Myriad Pro"/>
          <w:sz w:val="24"/>
        </w:rPr>
        <w:t xml:space="preserve">CTE101 video by @CTEWorks to learn more. </w:t>
      </w:r>
      <w:hyperlink r:id="rId20" w:history="1">
        <w:r w:rsidR="00D677BD" w:rsidRPr="00CF0BA7">
          <w:rPr>
            <w:rStyle w:val="Hyperlink"/>
            <w:rFonts w:ascii="Myriad Pro" w:hAnsi="Myriad Pro"/>
            <w:sz w:val="24"/>
          </w:rPr>
          <w:t>https://careertech.org/campaign-video</w:t>
        </w:r>
      </w:hyperlink>
      <w:r w:rsidR="00D677BD" w:rsidRPr="00CF0BA7">
        <w:rPr>
          <w:rFonts w:ascii="Myriad Pro" w:hAnsi="Myriad Pro"/>
          <w:sz w:val="24"/>
        </w:rPr>
        <w:t xml:space="preserve"> </w:t>
      </w:r>
      <w:r w:rsidRPr="00CF0BA7">
        <w:rPr>
          <w:rFonts w:ascii="Myriad Pro" w:hAnsi="Myriad Pro"/>
          <w:sz w:val="24"/>
        </w:rPr>
        <w:t xml:space="preserve">#CTEWorks </w:t>
      </w:r>
    </w:p>
    <w:p w14:paraId="01ADD7CA" w14:textId="6BC04DE2" w:rsidR="0025267B" w:rsidRPr="00CF0BA7" w:rsidRDefault="0025267B" w:rsidP="00D677BD">
      <w:pPr>
        <w:pStyle w:val="ListParagraph"/>
        <w:numPr>
          <w:ilvl w:val="0"/>
          <w:numId w:val="3"/>
        </w:numPr>
        <w:spacing w:after="80"/>
        <w:contextualSpacing w:val="0"/>
        <w:rPr>
          <w:rFonts w:ascii="Myriad Pro" w:hAnsi="Myriad Pro"/>
          <w:sz w:val="24"/>
        </w:rPr>
      </w:pPr>
      <w:r w:rsidRPr="00CF0BA7">
        <w:rPr>
          <w:rFonts w:ascii="Myriad Pro" w:hAnsi="Myriad Pro"/>
          <w:sz w:val="24"/>
        </w:rPr>
        <w:t xml:space="preserve">About half of all CTE learners are enrolled in programs in leading fields such as </w:t>
      </w:r>
      <w:r w:rsidR="0046717F">
        <w:rPr>
          <w:rFonts w:ascii="Myriad Pro" w:hAnsi="Myriad Pro"/>
          <w:sz w:val="24"/>
        </w:rPr>
        <w:t>H</w:t>
      </w:r>
      <w:r w:rsidRPr="00CF0BA7">
        <w:rPr>
          <w:rFonts w:ascii="Myriad Pro" w:hAnsi="Myriad Pro"/>
          <w:sz w:val="24"/>
        </w:rPr>
        <w:t xml:space="preserve">ealth </w:t>
      </w:r>
      <w:r w:rsidR="0046717F">
        <w:rPr>
          <w:rFonts w:ascii="Myriad Pro" w:hAnsi="Myriad Pro"/>
          <w:sz w:val="24"/>
        </w:rPr>
        <w:t>Care, STEM and I</w:t>
      </w:r>
      <w:r w:rsidRPr="00CF0BA7">
        <w:rPr>
          <w:rFonts w:ascii="Myriad Pro" w:hAnsi="Myriad Pro"/>
          <w:sz w:val="24"/>
        </w:rPr>
        <w:t xml:space="preserve">nformation </w:t>
      </w:r>
      <w:r w:rsidR="0046717F">
        <w:rPr>
          <w:rFonts w:ascii="Myriad Pro" w:hAnsi="Myriad Pro"/>
          <w:sz w:val="24"/>
        </w:rPr>
        <w:t>T</w:t>
      </w:r>
      <w:r w:rsidRPr="00CF0BA7">
        <w:rPr>
          <w:rFonts w:ascii="Myriad Pro" w:hAnsi="Myriad Pro"/>
          <w:sz w:val="24"/>
        </w:rPr>
        <w:t xml:space="preserve">echnology.  Watch this CTE101 video by @CTEWorks to learn more. </w:t>
      </w:r>
      <w:hyperlink r:id="rId21" w:history="1">
        <w:r w:rsidR="00D677BD" w:rsidRPr="00CF0BA7">
          <w:rPr>
            <w:rStyle w:val="Hyperlink"/>
            <w:rFonts w:ascii="Myriad Pro" w:hAnsi="Myriad Pro"/>
            <w:sz w:val="24"/>
          </w:rPr>
          <w:t>https://careertech.org/campaign-video</w:t>
        </w:r>
      </w:hyperlink>
      <w:r w:rsidR="00D677BD" w:rsidRPr="00CF0BA7">
        <w:rPr>
          <w:rFonts w:ascii="Myriad Pro" w:hAnsi="Myriad Pro"/>
          <w:sz w:val="24"/>
        </w:rPr>
        <w:t xml:space="preserve"> </w:t>
      </w:r>
      <w:r w:rsidRPr="00CF0BA7">
        <w:rPr>
          <w:rFonts w:ascii="Myriad Pro" w:hAnsi="Myriad Pro"/>
          <w:sz w:val="24"/>
        </w:rPr>
        <w:t xml:space="preserve">#CTEWorks </w:t>
      </w:r>
    </w:p>
    <w:p w14:paraId="7B269E97" w14:textId="137AAB2B" w:rsidR="00FE7A79" w:rsidRDefault="00FE7A79" w:rsidP="00D677BD">
      <w:pPr>
        <w:pStyle w:val="ListParagraph"/>
        <w:numPr>
          <w:ilvl w:val="0"/>
          <w:numId w:val="3"/>
        </w:numPr>
        <w:spacing w:after="80"/>
        <w:contextualSpacing w:val="0"/>
        <w:rPr>
          <w:rFonts w:ascii="Myriad Pro" w:hAnsi="Myriad Pro"/>
          <w:sz w:val="24"/>
        </w:rPr>
      </w:pPr>
      <w:r w:rsidRPr="00CF0BA7">
        <w:rPr>
          <w:rFonts w:ascii="Myriad Pro" w:hAnsi="Myriad Pro"/>
          <w:sz w:val="24"/>
        </w:rPr>
        <w:t xml:space="preserve">Do you know what #CTE is? Watch this video to find out </w:t>
      </w:r>
      <w:hyperlink r:id="rId22" w:history="1">
        <w:r w:rsidR="00D677BD" w:rsidRPr="00CF0BA7">
          <w:rPr>
            <w:rStyle w:val="Hyperlink"/>
            <w:rFonts w:ascii="Myriad Pro" w:hAnsi="Myriad Pro"/>
            <w:sz w:val="24"/>
          </w:rPr>
          <w:t>https://careertech.org/campaign-video</w:t>
        </w:r>
      </w:hyperlink>
      <w:r w:rsidR="00D677BD" w:rsidRPr="00CF0BA7">
        <w:rPr>
          <w:rFonts w:ascii="Myriad Pro" w:hAnsi="Myriad Pro"/>
          <w:sz w:val="24"/>
        </w:rPr>
        <w:t xml:space="preserve"> </w:t>
      </w:r>
    </w:p>
    <w:p w14:paraId="4B78D26F" w14:textId="77777777" w:rsidR="0046717F" w:rsidRPr="00CF0BA7" w:rsidRDefault="0046717F" w:rsidP="0046717F">
      <w:pPr>
        <w:pStyle w:val="ListParagraph"/>
        <w:spacing w:after="80"/>
        <w:contextualSpacing w:val="0"/>
        <w:rPr>
          <w:rFonts w:ascii="Myriad Pro" w:hAnsi="Myriad Pro"/>
          <w:sz w:val="24"/>
        </w:rPr>
      </w:pPr>
    </w:p>
    <w:p w14:paraId="64053CFA" w14:textId="77777777" w:rsidR="00D677BD" w:rsidRPr="00CF0BA7" w:rsidRDefault="00D677BD" w:rsidP="00D677BD">
      <w:pPr>
        <w:spacing w:after="80"/>
        <w:rPr>
          <w:rFonts w:ascii="Myriad Pro" w:hAnsi="Myriad Pro"/>
        </w:rPr>
      </w:pPr>
    </w:p>
    <w:p w14:paraId="61114EC3" w14:textId="77777777" w:rsidR="00D677BD" w:rsidRPr="00CF0BA7" w:rsidRDefault="00D677BD" w:rsidP="00D677BD">
      <w:pPr>
        <w:spacing w:after="80"/>
        <w:rPr>
          <w:rFonts w:ascii="Myriad Pro" w:hAnsi="Myriad Pro"/>
        </w:rPr>
      </w:pPr>
    </w:p>
    <w:p w14:paraId="7007695A" w14:textId="77777777" w:rsidR="00D677BD" w:rsidRPr="00CF0BA7" w:rsidRDefault="00D677BD" w:rsidP="00D677BD">
      <w:pPr>
        <w:spacing w:after="80"/>
        <w:rPr>
          <w:rFonts w:ascii="Myriad Pro" w:hAnsi="Myriad Pro"/>
        </w:rPr>
      </w:pPr>
    </w:p>
    <w:p w14:paraId="67618BB7" w14:textId="77777777" w:rsidR="00D677BD" w:rsidRPr="00CF0BA7" w:rsidRDefault="00D677BD" w:rsidP="00D677BD">
      <w:pPr>
        <w:spacing w:after="80"/>
        <w:rPr>
          <w:rFonts w:ascii="Myriad Pro" w:hAnsi="Myriad Pro"/>
        </w:rPr>
      </w:pPr>
    </w:p>
    <w:p w14:paraId="145B8BC4" w14:textId="1E63772D" w:rsidR="002656EC" w:rsidRPr="00CF0BA7" w:rsidRDefault="00D4452F" w:rsidP="00007A4D">
      <w:pPr>
        <w:pStyle w:val="Heading3"/>
        <w:rPr>
          <w:rFonts w:ascii="Myriad Pro" w:hAnsi="Myriad Pro"/>
        </w:rPr>
      </w:pPr>
      <w:r w:rsidRPr="00CF0BA7">
        <w:rPr>
          <w:rFonts w:ascii="Myriad Pro" w:hAnsi="Myriad Pro"/>
          <w:b/>
          <w:color w:val="FF6D14"/>
        </w:rPr>
        <w:lastRenderedPageBreak/>
        <w:t xml:space="preserve">Sample </w:t>
      </w:r>
      <w:r w:rsidR="005842EF" w:rsidRPr="00CF0BA7">
        <w:rPr>
          <w:rFonts w:ascii="Myriad Pro" w:hAnsi="Myriad Pro"/>
          <w:b/>
          <w:color w:val="FF6D14"/>
        </w:rPr>
        <w:t xml:space="preserve">Email </w:t>
      </w:r>
      <w:r w:rsidRPr="00CF0BA7">
        <w:rPr>
          <w:rFonts w:ascii="Myriad Pro" w:hAnsi="Myriad Pro"/>
          <w:b/>
          <w:color w:val="FF6D14"/>
        </w:rPr>
        <w:t>Language</w:t>
      </w:r>
      <w:r w:rsidRPr="00CF0BA7">
        <w:rPr>
          <w:rFonts w:ascii="Myriad Pro" w:hAnsi="Myriad Pro"/>
          <w:color w:val="FF6D14"/>
        </w:rPr>
        <w:t xml:space="preserve"> </w:t>
      </w:r>
      <w:r w:rsidR="005842EF" w:rsidRPr="00CF0BA7">
        <w:rPr>
          <w:rFonts w:ascii="Myriad Pro" w:hAnsi="Myriad Pro"/>
          <w:color w:val="auto"/>
          <w:sz w:val="24"/>
        </w:rPr>
        <w:t>(for use in newsletters, listserv messages, etc.)</w:t>
      </w:r>
    </w:p>
    <w:p w14:paraId="4CAEB720" w14:textId="77777777" w:rsidR="004828CA" w:rsidRPr="00CF0BA7" w:rsidRDefault="004828CA" w:rsidP="00E9231C">
      <w:pPr>
        <w:ind w:left="720"/>
        <w:rPr>
          <w:rFonts w:ascii="Myriad Pro" w:hAnsi="Myriad Pro"/>
          <w:i/>
          <w:sz w:val="24"/>
        </w:rPr>
      </w:pPr>
    </w:p>
    <w:p w14:paraId="170D9760" w14:textId="57A8E5FE" w:rsidR="00A03688" w:rsidRPr="00CF0BA7" w:rsidRDefault="00FE7A79" w:rsidP="00D4452F">
      <w:pPr>
        <w:rPr>
          <w:rFonts w:ascii="Myriad Pro" w:hAnsi="Myriad Pro"/>
          <w:b/>
          <w:sz w:val="24"/>
        </w:rPr>
      </w:pPr>
      <w:r w:rsidRPr="00CF0BA7">
        <w:rPr>
          <w:rFonts w:ascii="Myriad Pro" w:hAnsi="Myriad Pro"/>
          <w:b/>
          <w:sz w:val="24"/>
        </w:rPr>
        <w:t xml:space="preserve">Subject Line: </w:t>
      </w:r>
      <w:r w:rsidR="00CB3867" w:rsidRPr="00CF0BA7">
        <w:rPr>
          <w:rFonts w:ascii="Myriad Pro" w:hAnsi="Myriad Pro"/>
          <w:b/>
          <w:sz w:val="24"/>
        </w:rPr>
        <w:t xml:space="preserve">Help Combat False Perceptions of </w:t>
      </w:r>
      <w:r w:rsidRPr="00CF0BA7">
        <w:rPr>
          <w:rFonts w:ascii="Myriad Pro" w:hAnsi="Myriad Pro"/>
          <w:b/>
          <w:sz w:val="24"/>
        </w:rPr>
        <w:t xml:space="preserve">Career Technical Education </w:t>
      </w:r>
    </w:p>
    <w:p w14:paraId="7AA7E0E0" w14:textId="77777777" w:rsidR="00CB3867" w:rsidRPr="00CF0BA7" w:rsidRDefault="00CB3867" w:rsidP="00CB3867">
      <w:pPr>
        <w:rPr>
          <w:rFonts w:ascii="Myriad Pro" w:hAnsi="Myriad Pro"/>
          <w:sz w:val="24"/>
        </w:rPr>
      </w:pPr>
    </w:p>
    <w:p w14:paraId="6F3CE678" w14:textId="5B34D6E0" w:rsidR="0074458A" w:rsidRPr="00CF0BA7" w:rsidRDefault="000979DB" w:rsidP="00D4452F">
      <w:pPr>
        <w:rPr>
          <w:rFonts w:ascii="Myriad Pro" w:hAnsi="Myriad Pro"/>
          <w:sz w:val="24"/>
        </w:rPr>
      </w:pPr>
      <w:r w:rsidRPr="00CF0BA7">
        <w:rPr>
          <w:rFonts w:ascii="Myriad Pro" w:hAnsi="Myriad Pro"/>
          <w:sz w:val="24"/>
        </w:rPr>
        <w:t>Advance CTE’s newest video provides an overview of how Career Technical Education (CTE) prepares learners for their futures while closing the skills gap for employers across the country. Use this video with critical stakeholders</w:t>
      </w:r>
      <w:r w:rsidR="0046717F">
        <w:rPr>
          <w:rFonts w:ascii="Myriad Pro" w:hAnsi="Myriad Pro"/>
          <w:sz w:val="24"/>
        </w:rPr>
        <w:t xml:space="preserve"> </w:t>
      </w:r>
      <w:r w:rsidRPr="00CF0BA7">
        <w:rPr>
          <w:rFonts w:ascii="Myriad Pro" w:hAnsi="Myriad Pro"/>
          <w:sz w:val="24"/>
        </w:rPr>
        <w:t xml:space="preserve">to continue to combat false perceptions of what CTE is and who it is for. This video is designed to help you make the case for CTE in your community and demonstrate the </w:t>
      </w:r>
      <w:r w:rsidR="009D3D5A" w:rsidRPr="00CF0BA7">
        <w:rPr>
          <w:rFonts w:ascii="Myriad Pro" w:hAnsi="Myriad Pro"/>
          <w:sz w:val="24"/>
        </w:rPr>
        <w:t xml:space="preserve">many </w:t>
      </w:r>
      <w:r w:rsidRPr="00CF0BA7">
        <w:rPr>
          <w:rFonts w:ascii="Myriad Pro" w:hAnsi="Myriad Pro"/>
          <w:sz w:val="24"/>
        </w:rPr>
        <w:t xml:space="preserve">benefits of today's CTE! </w:t>
      </w:r>
      <w:r w:rsidR="00CB3867" w:rsidRPr="00CF0BA7">
        <w:rPr>
          <w:rFonts w:ascii="Myriad Pro" w:hAnsi="Myriad Pro"/>
          <w:sz w:val="24"/>
        </w:rPr>
        <w:t xml:space="preserve">We hope that you will </w:t>
      </w:r>
      <w:r w:rsidR="00B563CB" w:rsidRPr="00CF0BA7">
        <w:rPr>
          <w:rFonts w:ascii="Myriad Pro" w:hAnsi="Myriad Pro"/>
          <w:sz w:val="24"/>
        </w:rPr>
        <w:t xml:space="preserve">show your support by </w:t>
      </w:r>
      <w:r w:rsidR="00CB3867" w:rsidRPr="00CF0BA7">
        <w:rPr>
          <w:rFonts w:ascii="Myriad Pro" w:hAnsi="Myriad Pro"/>
          <w:sz w:val="24"/>
        </w:rPr>
        <w:t>watch</w:t>
      </w:r>
      <w:r w:rsidR="00B563CB" w:rsidRPr="00CF0BA7">
        <w:rPr>
          <w:rFonts w:ascii="Myriad Pro" w:hAnsi="Myriad Pro"/>
          <w:sz w:val="24"/>
        </w:rPr>
        <w:t>ing and sharing</w:t>
      </w:r>
      <w:r w:rsidR="00CB3867" w:rsidRPr="00CF0BA7">
        <w:rPr>
          <w:rFonts w:ascii="Myriad Pro" w:hAnsi="Myriad Pro"/>
          <w:sz w:val="24"/>
        </w:rPr>
        <w:t xml:space="preserve"> </w:t>
      </w:r>
      <w:r w:rsidR="00B563CB" w:rsidRPr="00CF0BA7">
        <w:rPr>
          <w:rFonts w:ascii="Myriad Pro" w:hAnsi="Myriad Pro"/>
          <w:sz w:val="24"/>
        </w:rPr>
        <w:t xml:space="preserve">the CTE 101 video: </w:t>
      </w:r>
      <w:hyperlink r:id="rId23" w:history="1">
        <w:r w:rsidR="00D677BD" w:rsidRPr="00CF0BA7">
          <w:rPr>
            <w:rStyle w:val="Hyperlink"/>
            <w:rFonts w:ascii="Myriad Pro" w:hAnsi="Myriad Pro"/>
            <w:sz w:val="24"/>
          </w:rPr>
          <w:t>https://careertech.org/campaign-video</w:t>
        </w:r>
      </w:hyperlink>
      <w:r w:rsidR="00D677BD" w:rsidRPr="00CF0BA7">
        <w:rPr>
          <w:rFonts w:ascii="Myriad Pro" w:hAnsi="Myriad Pro"/>
          <w:sz w:val="24"/>
        </w:rPr>
        <w:t xml:space="preserve"> </w:t>
      </w:r>
    </w:p>
    <w:p w14:paraId="47C2D42E" w14:textId="695C043F" w:rsidR="006633B1" w:rsidRPr="00CF0BA7" w:rsidRDefault="00B563CB" w:rsidP="00007A4D">
      <w:pPr>
        <w:pStyle w:val="Heading3"/>
        <w:rPr>
          <w:rFonts w:ascii="Myriad Pro" w:hAnsi="Myriad Pro"/>
          <w:b/>
          <w:color w:val="FF6D14"/>
        </w:rPr>
      </w:pPr>
      <w:r w:rsidRPr="00CF0BA7">
        <w:rPr>
          <w:rFonts w:ascii="Myriad Pro" w:hAnsi="Myriad Pro"/>
          <w:b/>
          <w:color w:val="FF6D14"/>
        </w:rPr>
        <w:t>Data</w:t>
      </w:r>
      <w:r w:rsidR="005842EF" w:rsidRPr="00CF0BA7">
        <w:rPr>
          <w:rFonts w:ascii="Myriad Pro" w:hAnsi="Myriad Pro"/>
          <w:b/>
          <w:color w:val="FF6D14"/>
        </w:rPr>
        <w:t xml:space="preserve"> Points</w:t>
      </w:r>
    </w:p>
    <w:p w14:paraId="78AE2148" w14:textId="79506115" w:rsidR="0046717F" w:rsidRDefault="0046717F" w:rsidP="0046717F">
      <w:pPr>
        <w:numPr>
          <w:ilvl w:val="0"/>
          <w:numId w:val="1"/>
        </w:numPr>
        <w:spacing w:after="160" w:line="240" w:lineRule="auto"/>
        <w:ind w:hanging="360"/>
        <w:rPr>
          <w:rFonts w:ascii="Myriad Pro" w:hAnsi="Myriad Pro"/>
          <w:sz w:val="24"/>
        </w:rPr>
      </w:pPr>
      <w:r w:rsidRPr="0046717F">
        <w:rPr>
          <w:rFonts w:ascii="Myriad Pro" w:hAnsi="Myriad Pro"/>
          <w:sz w:val="24"/>
        </w:rPr>
        <w:t>CTE learners are their parents are three times to report that they are very satisfied with their ability to learn real world skills as compared to non-CTE learners and their parents</w:t>
      </w:r>
    </w:p>
    <w:p w14:paraId="7222133D" w14:textId="623EC7A2" w:rsidR="00354455" w:rsidRPr="00CF0BA7" w:rsidRDefault="00B563CB" w:rsidP="00FB57A9">
      <w:pPr>
        <w:numPr>
          <w:ilvl w:val="0"/>
          <w:numId w:val="1"/>
        </w:numPr>
        <w:spacing w:after="160" w:line="240" w:lineRule="auto"/>
        <w:ind w:hanging="360"/>
        <w:rPr>
          <w:rFonts w:ascii="Myriad Pro" w:hAnsi="Myriad Pro"/>
          <w:sz w:val="24"/>
        </w:rPr>
      </w:pPr>
      <w:r w:rsidRPr="00CF0BA7">
        <w:rPr>
          <w:rFonts w:ascii="Myriad Pro" w:hAnsi="Myriad Pro"/>
          <w:sz w:val="24"/>
        </w:rPr>
        <w:t>Over 75% of #CTE learners enroll in postsecondary education after high school.</w:t>
      </w:r>
    </w:p>
    <w:p w14:paraId="670105FC" w14:textId="0678441C" w:rsidR="00B563CB" w:rsidRPr="00CF0BA7" w:rsidRDefault="00B563CB" w:rsidP="00FB57A9">
      <w:pPr>
        <w:numPr>
          <w:ilvl w:val="0"/>
          <w:numId w:val="1"/>
        </w:numPr>
        <w:spacing w:after="160" w:line="240" w:lineRule="auto"/>
        <w:ind w:hanging="360"/>
        <w:rPr>
          <w:rFonts w:ascii="Myriad Pro" w:hAnsi="Myriad Pro"/>
          <w:sz w:val="24"/>
        </w:rPr>
      </w:pPr>
      <w:r w:rsidRPr="00CF0BA7">
        <w:rPr>
          <w:rFonts w:ascii="Myriad Pro" w:hAnsi="Myriad Pro"/>
          <w:sz w:val="24"/>
        </w:rPr>
        <w:t xml:space="preserve">CTE learners have a 10% higher high school graduation rate than non-CTE students. </w:t>
      </w:r>
    </w:p>
    <w:p w14:paraId="56125DA6" w14:textId="2ED5FC5A" w:rsidR="00B563CB" w:rsidRPr="00CF0BA7" w:rsidRDefault="00DA5A37" w:rsidP="00FB57A9">
      <w:pPr>
        <w:numPr>
          <w:ilvl w:val="0"/>
          <w:numId w:val="1"/>
        </w:numPr>
        <w:spacing w:after="160" w:line="240" w:lineRule="auto"/>
        <w:ind w:hanging="360"/>
        <w:rPr>
          <w:rFonts w:ascii="Myriad Pro" w:hAnsi="Myriad Pro"/>
          <w:sz w:val="24"/>
        </w:rPr>
      </w:pPr>
      <w:r w:rsidRPr="00CF0BA7">
        <w:rPr>
          <w:rFonts w:ascii="Myriad Pro" w:hAnsi="Myriad Pro"/>
          <w:sz w:val="24"/>
        </w:rPr>
        <w:t>89% of parents think students should receive more education about career choices while in high school.</w:t>
      </w:r>
    </w:p>
    <w:p w14:paraId="0976D4FF" w14:textId="38BF7C7D" w:rsidR="00DA5A37" w:rsidRPr="00CF0BA7" w:rsidRDefault="00DA5A37" w:rsidP="00FB57A9">
      <w:pPr>
        <w:numPr>
          <w:ilvl w:val="0"/>
          <w:numId w:val="1"/>
        </w:numPr>
        <w:spacing w:after="160" w:line="240" w:lineRule="auto"/>
        <w:ind w:hanging="360"/>
        <w:rPr>
          <w:rFonts w:ascii="Myriad Pro" w:hAnsi="Myriad Pro"/>
          <w:sz w:val="24"/>
        </w:rPr>
      </w:pPr>
      <w:r w:rsidRPr="00CF0BA7">
        <w:rPr>
          <w:rFonts w:ascii="Myriad Pro" w:hAnsi="Myriad Pro"/>
          <w:sz w:val="24"/>
        </w:rPr>
        <w:t>Six of the ten hardest-to-fill positions are in technical fields or require a CTE background.</w:t>
      </w:r>
    </w:p>
    <w:p w14:paraId="44E25A27" w14:textId="647A0931" w:rsidR="00DA5A37" w:rsidRPr="00CF0BA7" w:rsidRDefault="00FE7A79" w:rsidP="00FB57A9">
      <w:pPr>
        <w:numPr>
          <w:ilvl w:val="0"/>
          <w:numId w:val="1"/>
        </w:numPr>
        <w:spacing w:after="160" w:line="240" w:lineRule="auto"/>
        <w:ind w:hanging="360"/>
        <w:rPr>
          <w:rFonts w:ascii="Myriad Pro" w:hAnsi="Myriad Pro"/>
          <w:sz w:val="24"/>
        </w:rPr>
      </w:pPr>
      <w:r w:rsidRPr="00CF0BA7">
        <w:rPr>
          <w:rFonts w:ascii="Myriad Pro" w:hAnsi="Myriad Pro"/>
          <w:sz w:val="24"/>
        </w:rPr>
        <w:t xml:space="preserve">About half of all CTE learners are enrolled in programs in leading fields such as health care, STEM and information technology.  </w:t>
      </w:r>
    </w:p>
    <w:p w14:paraId="2517902B" w14:textId="24BBD904" w:rsidR="00FE7A79" w:rsidRPr="00CF0BA7" w:rsidRDefault="00FE7A79" w:rsidP="00FB57A9">
      <w:pPr>
        <w:numPr>
          <w:ilvl w:val="0"/>
          <w:numId w:val="1"/>
        </w:numPr>
        <w:spacing w:after="160" w:line="240" w:lineRule="auto"/>
        <w:ind w:hanging="360"/>
        <w:rPr>
          <w:rFonts w:ascii="Myriad Pro" w:hAnsi="Myriad Pro"/>
        </w:rPr>
      </w:pPr>
      <w:r w:rsidRPr="00CF0BA7">
        <w:rPr>
          <w:rFonts w:ascii="Myriad Pro" w:hAnsi="Myriad Pro"/>
          <w:sz w:val="24"/>
        </w:rPr>
        <w:t>More than twice as many CTE parents report being satisfied with internship opportunities.</w:t>
      </w:r>
    </w:p>
    <w:p w14:paraId="117D505D" w14:textId="77777777" w:rsidR="00D677BD" w:rsidRPr="00CF0BA7" w:rsidRDefault="00D677BD" w:rsidP="00D677BD">
      <w:pPr>
        <w:rPr>
          <w:rFonts w:ascii="Myriad Pro" w:hAnsi="Myriad Pro"/>
        </w:rPr>
      </w:pPr>
    </w:p>
    <w:p w14:paraId="0F80C6F8" w14:textId="77777777" w:rsidR="00D677BD" w:rsidRPr="00CF0BA7" w:rsidRDefault="00D677BD" w:rsidP="00D677BD">
      <w:pPr>
        <w:rPr>
          <w:rFonts w:ascii="Myriad Pro" w:hAnsi="Myriad Pro"/>
        </w:rPr>
      </w:pPr>
    </w:p>
    <w:p w14:paraId="5A5DE0FF" w14:textId="77777777" w:rsidR="00D677BD" w:rsidRPr="00CF0BA7" w:rsidRDefault="00D677BD" w:rsidP="00D677BD">
      <w:pPr>
        <w:rPr>
          <w:rFonts w:ascii="Myriad Pro" w:hAnsi="Myriad Pro"/>
        </w:rPr>
      </w:pPr>
    </w:p>
    <w:p w14:paraId="5E8D8CB9" w14:textId="77777777" w:rsidR="00D677BD" w:rsidRPr="00CF0BA7" w:rsidRDefault="00D677BD" w:rsidP="00D677BD">
      <w:pPr>
        <w:rPr>
          <w:rFonts w:ascii="Myriad Pro" w:hAnsi="Myriad Pro"/>
        </w:rPr>
      </w:pPr>
    </w:p>
    <w:p w14:paraId="775C793C" w14:textId="77777777" w:rsidR="00D677BD" w:rsidRPr="00CF0BA7" w:rsidRDefault="00D677BD" w:rsidP="00D677BD">
      <w:pPr>
        <w:rPr>
          <w:rFonts w:ascii="Myriad Pro" w:hAnsi="Myriad Pro"/>
        </w:rPr>
      </w:pPr>
    </w:p>
    <w:p w14:paraId="31A3DF72" w14:textId="77777777" w:rsidR="00D677BD" w:rsidRPr="00CF0BA7" w:rsidRDefault="00D677BD" w:rsidP="00D677BD">
      <w:pPr>
        <w:rPr>
          <w:rFonts w:ascii="Myriad Pro" w:hAnsi="Myriad Pro"/>
        </w:rPr>
      </w:pPr>
    </w:p>
    <w:p w14:paraId="76BFDA93" w14:textId="77777777" w:rsidR="00D677BD" w:rsidRPr="00CF0BA7" w:rsidRDefault="00D677BD" w:rsidP="00D677BD">
      <w:pPr>
        <w:rPr>
          <w:rFonts w:ascii="Myriad Pro" w:hAnsi="Myriad Pro"/>
        </w:rPr>
      </w:pPr>
    </w:p>
    <w:p w14:paraId="62555ED5" w14:textId="3A1B4CDD" w:rsidR="007100AB" w:rsidRPr="00CF0BA7" w:rsidRDefault="00D677BD" w:rsidP="00D677BD">
      <w:pPr>
        <w:rPr>
          <w:rFonts w:ascii="Myriad Pro" w:hAnsi="Myriad Pro"/>
          <w:b/>
          <w:sz w:val="28"/>
          <w:szCs w:val="28"/>
        </w:rPr>
      </w:pPr>
      <w:r w:rsidRPr="00CF0BA7">
        <w:rPr>
          <w:rFonts w:ascii="Myriad Pro" w:hAnsi="Myriad Pro"/>
        </w:rPr>
        <w:br/>
      </w:r>
      <w:r w:rsidRPr="00CF0BA7">
        <w:rPr>
          <w:rFonts w:ascii="Myriad Pro" w:hAnsi="Myriad Pro"/>
        </w:rPr>
        <w:br/>
      </w:r>
      <w:r w:rsidRPr="00CF0BA7">
        <w:rPr>
          <w:rFonts w:ascii="Myriad Pro" w:hAnsi="Myriad Pro"/>
        </w:rPr>
        <w:br/>
      </w:r>
      <w:r w:rsidRPr="00CF0BA7">
        <w:rPr>
          <w:rFonts w:ascii="Myriad Pro" w:hAnsi="Myriad Pro"/>
        </w:rPr>
        <w:lastRenderedPageBreak/>
        <w:br/>
      </w:r>
      <w:r w:rsidR="007100AB" w:rsidRPr="00CF0BA7">
        <w:rPr>
          <w:rFonts w:ascii="Myriad Pro" w:hAnsi="Myriad Pro"/>
          <w:b/>
          <w:color w:val="FF6D14"/>
          <w:sz w:val="28"/>
          <w:szCs w:val="28"/>
        </w:rPr>
        <w:t>Sample Tweets with Social Media Graphics</w:t>
      </w:r>
    </w:p>
    <w:p w14:paraId="20E1AFD8" w14:textId="77777777" w:rsidR="007100AB" w:rsidRPr="00CF0BA7" w:rsidRDefault="007100AB" w:rsidP="007100AB">
      <w:pPr>
        <w:rPr>
          <w:rFonts w:ascii="Myriad Pro" w:hAnsi="Myriad Pro"/>
        </w:rPr>
      </w:pPr>
    </w:p>
    <w:p w14:paraId="580D561E" w14:textId="2196A6B8" w:rsidR="008C33B5" w:rsidRPr="00CF0BA7" w:rsidRDefault="008C33B5" w:rsidP="008C33B5">
      <w:pPr>
        <w:spacing w:after="80"/>
        <w:rPr>
          <w:rFonts w:ascii="Myriad Pro" w:hAnsi="Myriad Pro"/>
          <w:sz w:val="24"/>
        </w:rPr>
      </w:pPr>
      <w:r w:rsidRPr="00CF0BA7">
        <w:rPr>
          <w:rFonts w:ascii="Myriad Pro" w:hAnsi="Myriad Pro"/>
          <w:sz w:val="24"/>
        </w:rPr>
        <w:t xml:space="preserve">Did you know over 75% of #CTE learners enroll in postsecondary education after high school? Watch this video by @CTEWorks to learn more </w:t>
      </w:r>
      <w:hyperlink r:id="rId24" w:history="1">
        <w:r w:rsidR="00D677BD" w:rsidRPr="00CF0BA7">
          <w:rPr>
            <w:rStyle w:val="Hyperlink"/>
            <w:rFonts w:ascii="Myriad Pro" w:hAnsi="Myriad Pro"/>
            <w:sz w:val="24"/>
          </w:rPr>
          <w:t>https://careertech.org/campaign-video</w:t>
        </w:r>
      </w:hyperlink>
      <w:r w:rsidR="00D677BD" w:rsidRPr="00CF0BA7">
        <w:rPr>
          <w:rFonts w:ascii="Myriad Pro" w:hAnsi="Myriad Pro"/>
          <w:sz w:val="24"/>
        </w:rPr>
        <w:t xml:space="preserve"> </w:t>
      </w:r>
      <w:r w:rsidRPr="00CF0BA7">
        <w:rPr>
          <w:rFonts w:ascii="Myriad Pro" w:hAnsi="Myriad Pro"/>
          <w:sz w:val="24"/>
        </w:rPr>
        <w:t>#CTEWorks #CTE101</w:t>
      </w:r>
    </w:p>
    <w:p w14:paraId="2305DAD3" w14:textId="3A3BD225" w:rsidR="008C33B5" w:rsidRPr="00CF0BA7" w:rsidRDefault="00EB6AA3" w:rsidP="008C33B5">
      <w:pPr>
        <w:spacing w:after="80"/>
        <w:rPr>
          <w:rFonts w:ascii="Myriad Pro" w:hAnsi="Myriad Pro"/>
        </w:rPr>
      </w:pPr>
      <w:r w:rsidRPr="00CF0BA7">
        <w:rPr>
          <w:rFonts w:ascii="Myriad Pro" w:hAnsi="Myriad Pro"/>
          <w:noProof/>
        </w:rPr>
        <w:drawing>
          <wp:inline distT="0" distB="0" distL="0" distR="0" wp14:anchorId="23F9AF22" wp14:editId="12CC6A78">
            <wp:extent cx="5476875" cy="2738438"/>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dvanceCTEpostsecdataTwitter.png"/>
                    <pic:cNvPicPr/>
                  </pic:nvPicPr>
                  <pic:blipFill>
                    <a:blip r:embed="rId25">
                      <a:extLst>
                        <a:ext uri="{28A0092B-C50C-407E-A947-70E740481C1C}">
                          <a14:useLocalDpi xmlns:a14="http://schemas.microsoft.com/office/drawing/2010/main" val="0"/>
                        </a:ext>
                      </a:extLst>
                    </a:blip>
                    <a:stretch>
                      <a:fillRect/>
                    </a:stretch>
                  </pic:blipFill>
                  <pic:spPr>
                    <a:xfrm>
                      <a:off x="0" y="0"/>
                      <a:ext cx="5482466" cy="2741233"/>
                    </a:xfrm>
                    <a:prstGeom prst="rect">
                      <a:avLst/>
                    </a:prstGeom>
                  </pic:spPr>
                </pic:pic>
              </a:graphicData>
            </a:graphic>
          </wp:inline>
        </w:drawing>
      </w:r>
    </w:p>
    <w:p w14:paraId="0726833A" w14:textId="77777777" w:rsidR="008C33B5" w:rsidRPr="00CF0BA7" w:rsidRDefault="008C33B5" w:rsidP="008C33B5">
      <w:pPr>
        <w:spacing w:after="80"/>
        <w:rPr>
          <w:rFonts w:ascii="Myriad Pro" w:hAnsi="Myriad Pro"/>
        </w:rPr>
      </w:pPr>
    </w:p>
    <w:p w14:paraId="1C16FF88" w14:textId="70FAE27C" w:rsidR="008C33B5" w:rsidRPr="00CF0BA7" w:rsidRDefault="008C33B5" w:rsidP="008C33B5">
      <w:pPr>
        <w:spacing w:after="80"/>
        <w:rPr>
          <w:rFonts w:ascii="Myriad Pro" w:hAnsi="Myriad Pro"/>
          <w:sz w:val="24"/>
        </w:rPr>
      </w:pPr>
      <w:r w:rsidRPr="00CF0BA7">
        <w:rPr>
          <w:rFonts w:ascii="Myriad Pro" w:hAnsi="Myriad Pro"/>
          <w:sz w:val="24"/>
        </w:rPr>
        <w:t xml:space="preserve">#CTE learners </w:t>
      </w:r>
      <w:r w:rsidR="00860510" w:rsidRPr="00CF0BA7">
        <w:rPr>
          <w:rFonts w:ascii="Myriad Pro" w:hAnsi="Myriad Pro"/>
          <w:sz w:val="24"/>
        </w:rPr>
        <w:t>graduate at a higher rate</w:t>
      </w:r>
      <w:r w:rsidRPr="00CF0BA7">
        <w:rPr>
          <w:rFonts w:ascii="Myriad Pro" w:hAnsi="Myriad Pro"/>
          <w:sz w:val="24"/>
        </w:rPr>
        <w:t xml:space="preserve"> than non-CTE students. Watch this #CTE101 video by @CTEWorks to learn more </w:t>
      </w:r>
      <w:hyperlink r:id="rId26" w:history="1">
        <w:r w:rsidR="00D677BD" w:rsidRPr="00CF0BA7">
          <w:rPr>
            <w:rStyle w:val="Hyperlink"/>
            <w:rFonts w:ascii="Myriad Pro" w:hAnsi="Myriad Pro"/>
            <w:sz w:val="24"/>
          </w:rPr>
          <w:t>https://careertech.org/campaign-video</w:t>
        </w:r>
      </w:hyperlink>
      <w:r w:rsidR="00D677BD" w:rsidRPr="00CF0BA7">
        <w:rPr>
          <w:rFonts w:ascii="Myriad Pro" w:hAnsi="Myriad Pro"/>
          <w:sz w:val="24"/>
        </w:rPr>
        <w:t xml:space="preserve"> </w:t>
      </w:r>
      <w:r w:rsidRPr="00CF0BA7">
        <w:rPr>
          <w:rFonts w:ascii="Myriad Pro" w:hAnsi="Myriad Pro"/>
          <w:sz w:val="24"/>
        </w:rPr>
        <w:t xml:space="preserve">#CTEWorks </w:t>
      </w:r>
      <w:r w:rsidR="00D677BD" w:rsidRPr="00CF0BA7">
        <w:rPr>
          <w:rFonts w:ascii="Myriad Pro" w:hAnsi="Myriad Pro"/>
          <w:sz w:val="24"/>
        </w:rPr>
        <w:br/>
      </w:r>
      <w:r w:rsidR="00D677BD" w:rsidRPr="00CF0BA7">
        <w:rPr>
          <w:rFonts w:ascii="Myriad Pro" w:hAnsi="Myriad Pro"/>
          <w:sz w:val="24"/>
        </w:rPr>
        <w:br/>
      </w:r>
      <w:r w:rsidR="00D677BD" w:rsidRPr="00CF0BA7">
        <w:rPr>
          <w:rFonts w:ascii="Myriad Pro" w:hAnsi="Myriad Pro"/>
          <w:noProof/>
          <w:sz w:val="24"/>
        </w:rPr>
        <w:drawing>
          <wp:inline distT="0" distB="0" distL="0" distR="0" wp14:anchorId="63CFA535" wp14:editId="5A9E8F86">
            <wp:extent cx="5505450" cy="27527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dvanceCTEgradrateTwitter.png"/>
                    <pic:cNvPicPr/>
                  </pic:nvPicPr>
                  <pic:blipFill>
                    <a:blip r:embed="rId27">
                      <a:extLst>
                        <a:ext uri="{28A0092B-C50C-407E-A947-70E740481C1C}">
                          <a14:useLocalDpi xmlns:a14="http://schemas.microsoft.com/office/drawing/2010/main" val="0"/>
                        </a:ext>
                      </a:extLst>
                    </a:blip>
                    <a:stretch>
                      <a:fillRect/>
                    </a:stretch>
                  </pic:blipFill>
                  <pic:spPr>
                    <a:xfrm>
                      <a:off x="0" y="0"/>
                      <a:ext cx="5506674" cy="2753337"/>
                    </a:xfrm>
                    <a:prstGeom prst="rect">
                      <a:avLst/>
                    </a:prstGeom>
                  </pic:spPr>
                </pic:pic>
              </a:graphicData>
            </a:graphic>
          </wp:inline>
        </w:drawing>
      </w:r>
    </w:p>
    <w:p w14:paraId="06CAFECD" w14:textId="7D5C72F1" w:rsidR="007100AB" w:rsidRPr="00CF0BA7" w:rsidRDefault="007100AB" w:rsidP="00D677BD">
      <w:pPr>
        <w:spacing w:after="80"/>
        <w:rPr>
          <w:rFonts w:ascii="Myriad Pro" w:hAnsi="Myriad Pro"/>
          <w:sz w:val="28"/>
        </w:rPr>
      </w:pPr>
    </w:p>
    <w:p w14:paraId="765149B2" w14:textId="0921C2EE" w:rsidR="008C33B5" w:rsidRPr="00CF0BA7" w:rsidRDefault="008C33B5" w:rsidP="008C33B5">
      <w:pPr>
        <w:spacing w:after="80"/>
        <w:rPr>
          <w:rFonts w:ascii="Myriad Pro" w:hAnsi="Myriad Pro"/>
          <w:sz w:val="24"/>
          <w:szCs w:val="24"/>
        </w:rPr>
      </w:pPr>
      <w:r w:rsidRPr="00CF0BA7">
        <w:rPr>
          <w:rFonts w:ascii="Myriad Pro" w:hAnsi="Myriad Pro"/>
          <w:sz w:val="24"/>
          <w:szCs w:val="24"/>
        </w:rPr>
        <w:t>89% of parents think students should receive more #education about career choices while in high school. Watch this #CTE101 v</w:t>
      </w:r>
      <w:r w:rsidR="00D677BD" w:rsidRPr="00CF0BA7">
        <w:rPr>
          <w:rFonts w:ascii="Myriad Pro" w:hAnsi="Myriad Pro"/>
          <w:sz w:val="24"/>
          <w:szCs w:val="24"/>
        </w:rPr>
        <w:t xml:space="preserve">ideo by @CTEWorks to learn more </w:t>
      </w:r>
      <w:hyperlink r:id="rId28" w:history="1">
        <w:r w:rsidR="00D677BD" w:rsidRPr="00CF0BA7">
          <w:rPr>
            <w:rStyle w:val="Hyperlink"/>
            <w:rFonts w:ascii="Myriad Pro" w:hAnsi="Myriad Pro"/>
            <w:sz w:val="24"/>
            <w:szCs w:val="24"/>
          </w:rPr>
          <w:t>https://careertech.org/campaign-video</w:t>
        </w:r>
      </w:hyperlink>
      <w:r w:rsidR="00D677BD" w:rsidRPr="00CF0BA7">
        <w:rPr>
          <w:rFonts w:ascii="Myriad Pro" w:hAnsi="Myriad Pro"/>
          <w:sz w:val="24"/>
          <w:szCs w:val="24"/>
        </w:rPr>
        <w:t xml:space="preserve"> </w:t>
      </w:r>
      <w:r w:rsidRPr="00CF0BA7">
        <w:rPr>
          <w:rFonts w:ascii="Myriad Pro" w:hAnsi="Myriad Pro"/>
          <w:sz w:val="24"/>
          <w:szCs w:val="24"/>
        </w:rPr>
        <w:t xml:space="preserve"> #CTEWorks </w:t>
      </w:r>
    </w:p>
    <w:p w14:paraId="3F80B6B5" w14:textId="77777777" w:rsidR="00D677BD" w:rsidRPr="00CF0BA7" w:rsidRDefault="00D677BD" w:rsidP="008C33B5">
      <w:pPr>
        <w:spacing w:after="80"/>
        <w:rPr>
          <w:rFonts w:ascii="Myriad Pro" w:hAnsi="Myriad Pro"/>
          <w:sz w:val="24"/>
          <w:szCs w:val="24"/>
        </w:rPr>
      </w:pPr>
    </w:p>
    <w:p w14:paraId="31EE8A1E" w14:textId="45A4C505" w:rsidR="00D677BD" w:rsidRPr="00CF0BA7" w:rsidRDefault="00D677BD" w:rsidP="008C33B5">
      <w:pPr>
        <w:spacing w:after="80"/>
        <w:rPr>
          <w:rFonts w:ascii="Myriad Pro" w:hAnsi="Myriad Pro"/>
          <w:sz w:val="24"/>
          <w:szCs w:val="24"/>
        </w:rPr>
      </w:pPr>
      <w:r w:rsidRPr="00CF0BA7">
        <w:rPr>
          <w:rFonts w:ascii="Myriad Pro" w:hAnsi="Myriad Pro"/>
          <w:noProof/>
          <w:sz w:val="24"/>
          <w:szCs w:val="24"/>
        </w:rPr>
        <w:drawing>
          <wp:inline distT="0" distB="0" distL="0" distR="0" wp14:anchorId="5D2721BD" wp14:editId="33BD87E7">
            <wp:extent cx="5581650" cy="27908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dvanceCTEparentsTwitter.png"/>
                    <pic:cNvPicPr/>
                  </pic:nvPicPr>
                  <pic:blipFill>
                    <a:blip r:embed="rId29">
                      <a:extLst>
                        <a:ext uri="{28A0092B-C50C-407E-A947-70E740481C1C}">
                          <a14:useLocalDpi xmlns:a14="http://schemas.microsoft.com/office/drawing/2010/main" val="0"/>
                        </a:ext>
                      </a:extLst>
                    </a:blip>
                    <a:stretch>
                      <a:fillRect/>
                    </a:stretch>
                  </pic:blipFill>
                  <pic:spPr>
                    <a:xfrm>
                      <a:off x="0" y="0"/>
                      <a:ext cx="5582904" cy="2791452"/>
                    </a:xfrm>
                    <a:prstGeom prst="rect">
                      <a:avLst/>
                    </a:prstGeom>
                  </pic:spPr>
                </pic:pic>
              </a:graphicData>
            </a:graphic>
          </wp:inline>
        </w:drawing>
      </w:r>
    </w:p>
    <w:p w14:paraId="69FE1D81" w14:textId="07E105D8" w:rsidR="008C33B5" w:rsidRPr="00CF0BA7" w:rsidRDefault="008C33B5" w:rsidP="008C33B5">
      <w:pPr>
        <w:spacing w:after="80"/>
        <w:rPr>
          <w:rFonts w:ascii="Myriad Pro" w:hAnsi="Myriad Pro"/>
          <w:sz w:val="24"/>
          <w:szCs w:val="24"/>
        </w:rPr>
      </w:pPr>
    </w:p>
    <w:p w14:paraId="16912F32" w14:textId="77777777" w:rsidR="008C33B5" w:rsidRPr="00CF0BA7" w:rsidRDefault="008C33B5" w:rsidP="008C33B5">
      <w:pPr>
        <w:spacing w:after="80"/>
        <w:rPr>
          <w:rFonts w:ascii="Myriad Pro" w:hAnsi="Myriad Pro"/>
        </w:rPr>
      </w:pPr>
    </w:p>
    <w:p w14:paraId="1DF29BE6" w14:textId="77777777" w:rsidR="0046717F" w:rsidRDefault="008C33B5" w:rsidP="00A3714F">
      <w:pPr>
        <w:rPr>
          <w:rFonts w:ascii="Myriad Pro" w:hAnsi="Myriad Pro"/>
        </w:rPr>
      </w:pPr>
      <w:r w:rsidRPr="00CF0BA7">
        <w:rPr>
          <w:rFonts w:ascii="Myriad Pro" w:hAnsi="Myriad Pro"/>
        </w:rPr>
        <w:t>Six of the ten hardest-to-fill positions are in technical fields or require a #CTE background. Watch this #CTE101 vi</w:t>
      </w:r>
      <w:r w:rsidR="00D677BD" w:rsidRPr="00CF0BA7">
        <w:rPr>
          <w:rFonts w:ascii="Myriad Pro" w:hAnsi="Myriad Pro"/>
        </w:rPr>
        <w:t xml:space="preserve">deo by @CTEWorks to learn more </w:t>
      </w:r>
      <w:hyperlink r:id="rId30" w:history="1">
        <w:r w:rsidR="00D677BD" w:rsidRPr="00CF0BA7">
          <w:rPr>
            <w:rStyle w:val="Hyperlink"/>
            <w:rFonts w:ascii="Myriad Pro" w:hAnsi="Myriad Pro"/>
          </w:rPr>
          <w:t>https://careertech.org/campaign-video</w:t>
        </w:r>
      </w:hyperlink>
      <w:r w:rsidR="00D677BD" w:rsidRPr="00CF0BA7">
        <w:rPr>
          <w:rFonts w:ascii="Myriad Pro" w:hAnsi="Myriad Pro"/>
        </w:rPr>
        <w:t xml:space="preserve"> </w:t>
      </w:r>
      <w:r w:rsidRPr="00CF0BA7">
        <w:rPr>
          <w:rFonts w:ascii="Myriad Pro" w:hAnsi="Myriad Pro"/>
        </w:rPr>
        <w:t xml:space="preserve">#CTEWorks </w:t>
      </w:r>
      <w:r w:rsidRPr="00CF0BA7">
        <w:rPr>
          <w:rFonts w:ascii="Myriad Pro" w:hAnsi="Myriad Pro"/>
        </w:rPr>
        <w:br/>
      </w:r>
      <w:r w:rsidR="00F1021E" w:rsidRPr="00CF0BA7">
        <w:rPr>
          <w:rFonts w:ascii="Myriad Pro" w:hAnsi="Myriad Pro"/>
        </w:rPr>
        <w:br/>
      </w:r>
      <w:r w:rsidR="00D677BD" w:rsidRPr="00CF0BA7">
        <w:rPr>
          <w:rFonts w:ascii="Myriad Pro" w:hAnsi="Myriad Pro"/>
          <w:noProof/>
        </w:rPr>
        <w:drawing>
          <wp:inline distT="0" distB="0" distL="0" distR="0" wp14:anchorId="4148888D" wp14:editId="4CB6A440">
            <wp:extent cx="5534025" cy="276701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dvanceCTEjobsdataTwitter (1).png"/>
                    <pic:cNvPicPr/>
                  </pic:nvPicPr>
                  <pic:blipFill>
                    <a:blip r:embed="rId31">
                      <a:extLst>
                        <a:ext uri="{28A0092B-C50C-407E-A947-70E740481C1C}">
                          <a14:useLocalDpi xmlns:a14="http://schemas.microsoft.com/office/drawing/2010/main" val="0"/>
                        </a:ext>
                      </a:extLst>
                    </a:blip>
                    <a:stretch>
                      <a:fillRect/>
                    </a:stretch>
                  </pic:blipFill>
                  <pic:spPr>
                    <a:xfrm>
                      <a:off x="0" y="0"/>
                      <a:ext cx="5537163" cy="2768582"/>
                    </a:xfrm>
                    <a:prstGeom prst="rect">
                      <a:avLst/>
                    </a:prstGeom>
                  </pic:spPr>
                </pic:pic>
              </a:graphicData>
            </a:graphic>
          </wp:inline>
        </w:drawing>
      </w:r>
      <w:r w:rsidR="00F1021E" w:rsidRPr="00CF0BA7">
        <w:rPr>
          <w:rFonts w:ascii="Myriad Pro" w:hAnsi="Myriad Pro"/>
        </w:rPr>
        <w:br/>
      </w:r>
      <w:r w:rsidR="00F1021E" w:rsidRPr="00CF0BA7">
        <w:rPr>
          <w:rFonts w:ascii="Myriad Pro" w:hAnsi="Myriad Pro"/>
        </w:rPr>
        <w:lastRenderedPageBreak/>
        <w:br/>
        <w:t>A</w:t>
      </w:r>
      <w:r w:rsidR="0025267B" w:rsidRPr="00CF0BA7">
        <w:rPr>
          <w:rFonts w:ascii="Myriad Pro" w:hAnsi="Myriad Pro"/>
        </w:rPr>
        <w:t>bout half of all CTE learners are enrolled in programs in leading fields such as health care, STEM and information technology</w:t>
      </w:r>
      <w:r w:rsidR="00F1021E" w:rsidRPr="00CF0BA7">
        <w:rPr>
          <w:rFonts w:ascii="Myriad Pro" w:hAnsi="Myriad Pro"/>
        </w:rPr>
        <w:t>.</w:t>
      </w:r>
      <w:r w:rsidR="00D677BD" w:rsidRPr="00CF0BA7">
        <w:rPr>
          <w:rFonts w:ascii="Myriad Pro" w:hAnsi="Myriad Pro"/>
        </w:rPr>
        <w:t xml:space="preserve"> </w:t>
      </w:r>
      <w:r w:rsidR="00D677BD" w:rsidRPr="00CF0BA7">
        <w:rPr>
          <w:rFonts w:ascii="Myriad Pro" w:hAnsi="Myriad Pro"/>
          <w:sz w:val="24"/>
          <w:szCs w:val="24"/>
        </w:rPr>
        <w:t>Watch this #CTE101 video by @CTEWorks to learn more</w:t>
      </w:r>
      <w:r w:rsidR="00F1021E" w:rsidRPr="00CF0BA7">
        <w:rPr>
          <w:rFonts w:ascii="Myriad Pro" w:hAnsi="Myriad Pro"/>
        </w:rPr>
        <w:t xml:space="preserve"> </w:t>
      </w:r>
      <w:hyperlink r:id="rId32" w:history="1">
        <w:r w:rsidR="00D677BD" w:rsidRPr="00CF0BA7">
          <w:rPr>
            <w:rStyle w:val="Hyperlink"/>
            <w:rFonts w:ascii="Myriad Pro" w:hAnsi="Myriad Pro"/>
          </w:rPr>
          <w:t>https://careertech.org/campaign-video</w:t>
        </w:r>
      </w:hyperlink>
      <w:r w:rsidR="00D677BD" w:rsidRPr="00CF0BA7">
        <w:rPr>
          <w:rFonts w:ascii="Myriad Pro" w:hAnsi="Myriad Pro"/>
        </w:rPr>
        <w:t xml:space="preserve"> </w:t>
      </w:r>
      <w:r w:rsidR="00F1021E" w:rsidRPr="00CF0BA7">
        <w:rPr>
          <w:rFonts w:ascii="Myriad Pro" w:hAnsi="Myriad Pro"/>
        </w:rPr>
        <w:br/>
      </w:r>
      <w:r w:rsidR="00F1021E" w:rsidRPr="00CF0BA7">
        <w:rPr>
          <w:rFonts w:ascii="Myriad Pro" w:hAnsi="Myriad Pro"/>
        </w:rPr>
        <w:br/>
      </w:r>
      <w:r w:rsidR="00D677BD" w:rsidRPr="00CF0BA7">
        <w:rPr>
          <w:rFonts w:ascii="Myriad Pro" w:hAnsi="Myriad Pro"/>
          <w:noProof/>
        </w:rPr>
        <w:drawing>
          <wp:inline distT="0" distB="0" distL="0" distR="0" wp14:anchorId="511E6B26" wp14:editId="5103E846">
            <wp:extent cx="5505450" cy="27527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dvanceCTEfieldsTwitter.png"/>
                    <pic:cNvPicPr/>
                  </pic:nvPicPr>
                  <pic:blipFill>
                    <a:blip r:embed="rId33">
                      <a:extLst>
                        <a:ext uri="{28A0092B-C50C-407E-A947-70E740481C1C}">
                          <a14:useLocalDpi xmlns:a14="http://schemas.microsoft.com/office/drawing/2010/main" val="0"/>
                        </a:ext>
                      </a:extLst>
                    </a:blip>
                    <a:stretch>
                      <a:fillRect/>
                    </a:stretch>
                  </pic:blipFill>
                  <pic:spPr>
                    <a:xfrm>
                      <a:off x="0" y="0"/>
                      <a:ext cx="5505450" cy="2752725"/>
                    </a:xfrm>
                    <a:prstGeom prst="rect">
                      <a:avLst/>
                    </a:prstGeom>
                  </pic:spPr>
                </pic:pic>
              </a:graphicData>
            </a:graphic>
          </wp:inline>
        </w:drawing>
      </w:r>
      <w:r w:rsidRPr="00CF0BA7">
        <w:rPr>
          <w:rFonts w:ascii="Myriad Pro" w:hAnsi="Myriad Pro"/>
        </w:rPr>
        <w:br/>
      </w:r>
      <w:r w:rsidRPr="00CF0BA7">
        <w:rPr>
          <w:rFonts w:ascii="Myriad Pro" w:hAnsi="Myriad Pro"/>
        </w:rPr>
        <w:br/>
      </w:r>
    </w:p>
    <w:p w14:paraId="4403EDF8" w14:textId="77777777" w:rsidR="0046717F" w:rsidRDefault="0046717F" w:rsidP="00A3714F">
      <w:pPr>
        <w:rPr>
          <w:rFonts w:ascii="Myriad Pro" w:hAnsi="Myriad Pro"/>
        </w:rPr>
      </w:pPr>
    </w:p>
    <w:p w14:paraId="65CD26D2" w14:textId="77777777" w:rsidR="0046717F" w:rsidRDefault="0046717F" w:rsidP="00A3714F">
      <w:pPr>
        <w:rPr>
          <w:rFonts w:ascii="Myriad Pro" w:hAnsi="Myriad Pro"/>
        </w:rPr>
      </w:pPr>
    </w:p>
    <w:p w14:paraId="0A573D6E" w14:textId="77777777" w:rsidR="0046717F" w:rsidRDefault="0046717F" w:rsidP="00A3714F">
      <w:pPr>
        <w:rPr>
          <w:rFonts w:ascii="Myriad Pro" w:hAnsi="Myriad Pro"/>
        </w:rPr>
      </w:pPr>
    </w:p>
    <w:p w14:paraId="4FDC5118" w14:textId="77777777" w:rsidR="0046717F" w:rsidRDefault="0046717F" w:rsidP="00A3714F">
      <w:pPr>
        <w:rPr>
          <w:rFonts w:ascii="Myriad Pro" w:hAnsi="Myriad Pro"/>
        </w:rPr>
      </w:pPr>
    </w:p>
    <w:p w14:paraId="521FDF08" w14:textId="77777777" w:rsidR="0046717F" w:rsidRDefault="0046717F" w:rsidP="00A3714F">
      <w:pPr>
        <w:rPr>
          <w:rFonts w:ascii="Myriad Pro" w:hAnsi="Myriad Pro"/>
        </w:rPr>
      </w:pPr>
    </w:p>
    <w:p w14:paraId="2BBC2387" w14:textId="77777777" w:rsidR="0046717F" w:rsidRDefault="0046717F" w:rsidP="00A3714F">
      <w:pPr>
        <w:rPr>
          <w:rFonts w:ascii="Myriad Pro" w:hAnsi="Myriad Pro"/>
        </w:rPr>
      </w:pPr>
    </w:p>
    <w:p w14:paraId="6BABC1EA" w14:textId="77777777" w:rsidR="0046717F" w:rsidRDefault="0046717F" w:rsidP="00A3714F">
      <w:pPr>
        <w:rPr>
          <w:rFonts w:ascii="Myriad Pro" w:hAnsi="Myriad Pro"/>
        </w:rPr>
      </w:pPr>
    </w:p>
    <w:p w14:paraId="373B1FFA" w14:textId="77777777" w:rsidR="0046717F" w:rsidRDefault="0046717F" w:rsidP="00A3714F">
      <w:pPr>
        <w:rPr>
          <w:rFonts w:ascii="Myriad Pro" w:hAnsi="Myriad Pro"/>
        </w:rPr>
      </w:pPr>
    </w:p>
    <w:p w14:paraId="724677EF" w14:textId="77777777" w:rsidR="0046717F" w:rsidRDefault="0046717F" w:rsidP="00A3714F">
      <w:pPr>
        <w:rPr>
          <w:rFonts w:ascii="Myriad Pro" w:hAnsi="Myriad Pro"/>
        </w:rPr>
      </w:pPr>
    </w:p>
    <w:p w14:paraId="1473FBEC" w14:textId="77777777" w:rsidR="0046717F" w:rsidRDefault="0046717F" w:rsidP="00A3714F">
      <w:pPr>
        <w:rPr>
          <w:rFonts w:ascii="Myriad Pro" w:hAnsi="Myriad Pro"/>
        </w:rPr>
      </w:pPr>
    </w:p>
    <w:p w14:paraId="40943605" w14:textId="77777777" w:rsidR="0046717F" w:rsidRDefault="0046717F" w:rsidP="00A3714F">
      <w:pPr>
        <w:rPr>
          <w:rFonts w:ascii="Myriad Pro" w:hAnsi="Myriad Pro"/>
        </w:rPr>
      </w:pPr>
    </w:p>
    <w:p w14:paraId="10E93AE1" w14:textId="77777777" w:rsidR="0046717F" w:rsidRDefault="0046717F" w:rsidP="00A3714F">
      <w:pPr>
        <w:rPr>
          <w:rFonts w:ascii="Myriad Pro" w:hAnsi="Myriad Pro"/>
        </w:rPr>
      </w:pPr>
    </w:p>
    <w:p w14:paraId="5E849424" w14:textId="77777777" w:rsidR="0046717F" w:rsidRDefault="0046717F" w:rsidP="00A3714F">
      <w:pPr>
        <w:rPr>
          <w:rFonts w:ascii="Myriad Pro" w:hAnsi="Myriad Pro"/>
        </w:rPr>
      </w:pPr>
    </w:p>
    <w:p w14:paraId="1F341115" w14:textId="77777777" w:rsidR="0046717F" w:rsidRDefault="0046717F" w:rsidP="00A3714F">
      <w:pPr>
        <w:rPr>
          <w:rFonts w:ascii="Myriad Pro" w:hAnsi="Myriad Pro"/>
        </w:rPr>
      </w:pPr>
    </w:p>
    <w:p w14:paraId="2B800A9A" w14:textId="77777777" w:rsidR="0046717F" w:rsidRDefault="0046717F" w:rsidP="00A3714F">
      <w:pPr>
        <w:rPr>
          <w:rFonts w:ascii="Myriad Pro" w:hAnsi="Myriad Pro"/>
        </w:rPr>
      </w:pPr>
    </w:p>
    <w:p w14:paraId="6A2383B8" w14:textId="77777777" w:rsidR="0046717F" w:rsidRDefault="0046717F" w:rsidP="00A3714F">
      <w:pPr>
        <w:rPr>
          <w:rFonts w:ascii="Myriad Pro" w:hAnsi="Myriad Pro"/>
        </w:rPr>
      </w:pPr>
    </w:p>
    <w:p w14:paraId="6F811883" w14:textId="77777777" w:rsidR="0046717F" w:rsidRDefault="0046717F" w:rsidP="00A3714F">
      <w:pPr>
        <w:rPr>
          <w:rFonts w:ascii="Myriad Pro" w:hAnsi="Myriad Pro"/>
        </w:rPr>
      </w:pPr>
    </w:p>
    <w:p w14:paraId="46963E4B" w14:textId="77777777" w:rsidR="0046717F" w:rsidRDefault="0046717F" w:rsidP="00A3714F">
      <w:pPr>
        <w:rPr>
          <w:rFonts w:ascii="Myriad Pro" w:hAnsi="Myriad Pro"/>
        </w:rPr>
      </w:pPr>
    </w:p>
    <w:p w14:paraId="452FFF27" w14:textId="7F53918E" w:rsidR="008C33B5" w:rsidRPr="00CF0BA7" w:rsidRDefault="008C33B5" w:rsidP="00A3714F">
      <w:pPr>
        <w:rPr>
          <w:rFonts w:ascii="Myriad Pro" w:hAnsi="Myriad Pro"/>
        </w:rPr>
      </w:pPr>
      <w:r w:rsidRPr="00CF0BA7">
        <w:rPr>
          <w:rFonts w:ascii="Myriad Pro" w:hAnsi="Myriad Pro"/>
        </w:rPr>
        <w:lastRenderedPageBreak/>
        <w:br/>
      </w:r>
      <w:r w:rsidR="00D677BD" w:rsidRPr="00CF0BA7">
        <w:rPr>
          <w:rFonts w:ascii="Myriad Pro" w:hAnsi="Myriad Pro"/>
          <w:b/>
          <w:color w:val="FF6D14"/>
          <w:sz w:val="32"/>
        </w:rPr>
        <w:t xml:space="preserve">Twitter </w:t>
      </w:r>
      <w:r w:rsidR="00751AE5" w:rsidRPr="00CF0BA7">
        <w:rPr>
          <w:rFonts w:ascii="Myriad Pro" w:hAnsi="Myriad Pro"/>
          <w:b/>
          <w:color w:val="FF6D14"/>
          <w:sz w:val="32"/>
        </w:rPr>
        <w:t>Graphics</w:t>
      </w:r>
      <w:r w:rsidRPr="00CF0BA7">
        <w:rPr>
          <w:rFonts w:ascii="Myriad Pro" w:hAnsi="Myriad Pro"/>
          <w:noProof/>
        </w:rPr>
        <w:br/>
      </w:r>
      <w:r w:rsidRPr="00CF0BA7">
        <w:rPr>
          <w:rFonts w:ascii="Myriad Pro" w:hAnsi="Myriad Pro"/>
        </w:rPr>
        <w:br/>
      </w:r>
    </w:p>
    <w:p w14:paraId="5B8BF0E8" w14:textId="3F579686" w:rsidR="008C33B5" w:rsidRPr="00CF0BA7" w:rsidRDefault="00A3714F" w:rsidP="00A3714F">
      <w:pPr>
        <w:rPr>
          <w:rFonts w:ascii="Myriad Pro" w:hAnsi="Myriad Pro"/>
        </w:rPr>
      </w:pPr>
      <w:r w:rsidRPr="00CF0BA7">
        <w:rPr>
          <w:rFonts w:ascii="Myriad Pro" w:hAnsi="Myriad Pro"/>
          <w:noProof/>
        </w:rPr>
        <w:drawing>
          <wp:anchor distT="0" distB="0" distL="114300" distR="114300" simplePos="0" relativeHeight="251664384" behindDoc="1" locked="0" layoutInCell="1" allowOverlap="1" wp14:anchorId="3BBCE7D3" wp14:editId="5EA195CD">
            <wp:simplePos x="0" y="0"/>
            <wp:positionH relativeFrom="column">
              <wp:posOffset>0</wp:posOffset>
            </wp:positionH>
            <wp:positionV relativeFrom="paragraph">
              <wp:posOffset>3339465</wp:posOffset>
            </wp:positionV>
            <wp:extent cx="5943600" cy="2971800"/>
            <wp:effectExtent l="0" t="0" r="0" b="0"/>
            <wp:wrapTight wrapText="bothSides">
              <wp:wrapPolygon edited="0">
                <wp:start x="0" y="0"/>
                <wp:lineTo x="0" y="21462"/>
                <wp:lineTo x="21531" y="21462"/>
                <wp:lineTo x="2153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dvanceCTEvalueTwitter.png"/>
                    <pic:cNvPicPr/>
                  </pic:nvPicPr>
                  <pic:blipFill>
                    <a:blip r:embed="rId34">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anchor>
        </w:drawing>
      </w:r>
      <w:r w:rsidRPr="00CF0BA7">
        <w:rPr>
          <w:rFonts w:ascii="Myriad Pro" w:hAnsi="Myriad Pro"/>
          <w:noProof/>
        </w:rPr>
        <w:drawing>
          <wp:inline distT="0" distB="0" distL="0" distR="0" wp14:anchorId="25ABDAC3" wp14:editId="3505D3AA">
            <wp:extent cx="5943600" cy="2971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dvanceCTETwitter.png"/>
                    <pic:cNvPicPr/>
                  </pic:nvPicPr>
                  <pic:blipFill>
                    <a:blip r:embed="rId35">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r w:rsidRPr="00CF0BA7">
        <w:rPr>
          <w:rFonts w:ascii="Myriad Pro" w:hAnsi="Myriad Pro"/>
        </w:rPr>
        <w:br/>
      </w:r>
    </w:p>
    <w:p w14:paraId="024E81AF" w14:textId="5CCCFECB" w:rsidR="00A3714F" w:rsidRPr="00CF0BA7" w:rsidRDefault="00A3714F" w:rsidP="00A3714F">
      <w:pPr>
        <w:rPr>
          <w:rFonts w:ascii="Myriad Pro" w:hAnsi="Myriad Pro"/>
        </w:rPr>
      </w:pPr>
      <w:r w:rsidRPr="00CF0BA7">
        <w:rPr>
          <w:rFonts w:ascii="Myriad Pro" w:hAnsi="Myriad Pro"/>
        </w:rPr>
        <w:lastRenderedPageBreak/>
        <w:br/>
      </w:r>
      <w:r w:rsidRPr="00CF0BA7">
        <w:rPr>
          <w:rFonts w:ascii="Myriad Pro" w:hAnsi="Myriad Pro"/>
        </w:rPr>
        <w:br/>
      </w:r>
      <w:r w:rsidRPr="00CF0BA7">
        <w:rPr>
          <w:rFonts w:ascii="Myriad Pro" w:hAnsi="Myriad Pro"/>
          <w:noProof/>
        </w:rPr>
        <w:drawing>
          <wp:inline distT="0" distB="0" distL="0" distR="0" wp14:anchorId="6D5D0BE3" wp14:editId="1BD0FE6A">
            <wp:extent cx="5943600" cy="2971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dvanceCTEemployersTwitter (1).png"/>
                    <pic:cNvPicPr/>
                  </pic:nvPicPr>
                  <pic:blipFill>
                    <a:blip r:embed="rId36">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681586FD" w14:textId="77777777" w:rsidR="00F1021E" w:rsidRPr="00CF0BA7" w:rsidRDefault="00F1021E" w:rsidP="00A3714F">
      <w:pPr>
        <w:rPr>
          <w:rFonts w:ascii="Myriad Pro" w:hAnsi="Myriad Pro"/>
        </w:rPr>
      </w:pPr>
    </w:p>
    <w:p w14:paraId="1CE897D1" w14:textId="0AB6230A" w:rsidR="00F1021E" w:rsidRPr="00CF0BA7" w:rsidRDefault="00A3714F" w:rsidP="00A3714F">
      <w:pPr>
        <w:spacing w:after="160" w:line="240" w:lineRule="auto"/>
        <w:jc w:val="center"/>
        <w:rPr>
          <w:rFonts w:ascii="Myriad Pro" w:hAnsi="Myriad Pro"/>
          <w:b/>
          <w:i/>
          <w:color w:val="FF6D14"/>
          <w:sz w:val="32"/>
        </w:rPr>
      </w:pPr>
      <w:r w:rsidRPr="00CF0BA7">
        <w:rPr>
          <w:rFonts w:ascii="Myriad Pro" w:hAnsi="Myriad Pro"/>
          <w:noProof/>
          <w:sz w:val="20"/>
        </w:rPr>
        <w:drawing>
          <wp:inline distT="0" distB="0" distL="0" distR="0" wp14:anchorId="4109887F" wp14:editId="413D379F">
            <wp:extent cx="5943600" cy="2971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dvanceCTE2Twitter.png"/>
                    <pic:cNvPicPr/>
                  </pic:nvPicPr>
                  <pic:blipFill>
                    <a:blip r:embed="rId37">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r w:rsidRPr="00CF0BA7">
        <w:rPr>
          <w:rFonts w:ascii="Myriad Pro" w:hAnsi="Myriad Pro"/>
          <w:sz w:val="20"/>
        </w:rPr>
        <w:br/>
      </w:r>
      <w:r w:rsidRPr="00CF0BA7">
        <w:rPr>
          <w:rFonts w:ascii="Myriad Pro" w:hAnsi="Myriad Pro"/>
          <w:sz w:val="20"/>
        </w:rPr>
        <w:br/>
      </w:r>
      <w:r w:rsidRPr="00CF0BA7">
        <w:rPr>
          <w:rFonts w:ascii="Myriad Pro" w:hAnsi="Myriad Pro"/>
          <w:sz w:val="20"/>
        </w:rPr>
        <w:br/>
      </w:r>
      <w:r w:rsidRPr="00CF0BA7">
        <w:rPr>
          <w:rFonts w:ascii="Myriad Pro" w:hAnsi="Myriad Pro"/>
          <w:sz w:val="20"/>
        </w:rPr>
        <w:br/>
      </w:r>
      <w:bookmarkStart w:id="0" w:name="_GoBack"/>
      <w:bookmarkEnd w:id="0"/>
      <w:r w:rsidRPr="00CF0BA7">
        <w:rPr>
          <w:rFonts w:ascii="Myriad Pro" w:hAnsi="Myriad Pro"/>
          <w:sz w:val="20"/>
        </w:rPr>
        <w:br/>
      </w:r>
      <w:r w:rsidRPr="00CF0BA7">
        <w:rPr>
          <w:rFonts w:ascii="Myriad Pro" w:hAnsi="Myriad Pro"/>
          <w:sz w:val="20"/>
        </w:rPr>
        <w:br/>
      </w:r>
      <w:r w:rsidRPr="00CF0BA7">
        <w:rPr>
          <w:rFonts w:ascii="Myriad Pro" w:hAnsi="Myriad Pro"/>
          <w:sz w:val="20"/>
        </w:rPr>
        <w:br/>
      </w:r>
      <w:r w:rsidRPr="00CF0BA7">
        <w:rPr>
          <w:rFonts w:ascii="Myriad Pro" w:hAnsi="Myriad Pro"/>
          <w:b/>
          <w:i/>
          <w:color w:val="FF6D14"/>
          <w:sz w:val="32"/>
        </w:rPr>
        <w:t xml:space="preserve">Thank you for your continued support! </w:t>
      </w:r>
    </w:p>
    <w:sectPr w:rsidR="00F1021E" w:rsidRPr="00CF0BA7" w:rsidSect="00751AE5">
      <w:headerReference w:type="even" r:id="rId38"/>
      <w:headerReference w:type="default" r:id="rId39"/>
      <w:footerReference w:type="even" r:id="rId40"/>
      <w:footerReference w:type="default" r:id="rId41"/>
      <w:headerReference w:type="first" r:id="rId42"/>
      <w:footerReference w:type="first" r:id="rId43"/>
      <w:pgSz w:w="12240" w:h="15840"/>
      <w:pgMar w:top="1440" w:right="1440" w:bottom="1440" w:left="1440" w:header="0" w:footer="720"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7A70AF" w14:textId="77777777" w:rsidR="00010DC1" w:rsidRDefault="00010DC1" w:rsidP="006633B1">
      <w:pPr>
        <w:spacing w:line="240" w:lineRule="auto"/>
      </w:pPr>
      <w:r>
        <w:separator/>
      </w:r>
    </w:p>
  </w:endnote>
  <w:endnote w:type="continuationSeparator" w:id="0">
    <w:p w14:paraId="1EE994B3" w14:textId="77777777" w:rsidR="00010DC1" w:rsidRDefault="00010DC1" w:rsidP="006633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yriad Pro">
    <w:panose1 w:val="00000000000000000000"/>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6A8F55" w14:textId="77777777" w:rsidR="003647D1" w:rsidRDefault="003647D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AE46D1" w14:textId="618840A7" w:rsidR="003647D1" w:rsidRDefault="003647D1" w:rsidP="003647D1">
    <w:pPr>
      <w:pStyle w:val="Footer"/>
    </w:pPr>
    <w:r>
      <w:br/>
    </w:r>
  </w:p>
  <w:p w14:paraId="4EDF6B29" w14:textId="076C0281" w:rsidR="003647D1" w:rsidRDefault="003647D1" w:rsidP="003647D1">
    <w:pPr>
      <w:pStyle w:val="Footer"/>
    </w:pPr>
    <w:r>
      <w:rPr>
        <w:noProof/>
      </w:rPr>
      <mc:AlternateContent>
        <mc:Choice Requires="wps">
          <w:drawing>
            <wp:anchor distT="0" distB="0" distL="114300" distR="114300" simplePos="0" relativeHeight="251663360" behindDoc="0" locked="0" layoutInCell="1" allowOverlap="1" wp14:anchorId="743F678B" wp14:editId="140A5A23">
              <wp:simplePos x="0" y="0"/>
              <wp:positionH relativeFrom="column">
                <wp:posOffset>2179320</wp:posOffset>
              </wp:positionH>
              <wp:positionV relativeFrom="paragraph">
                <wp:posOffset>123190</wp:posOffset>
              </wp:positionV>
              <wp:extent cx="2000250" cy="30480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0" cy="304800"/>
                      </a:xfrm>
                      <a:prstGeom prst="rect">
                        <a:avLst/>
                      </a:prstGeom>
                      <a:solidFill>
                        <a:sysClr val="window" lastClr="FFFFFF"/>
                      </a:solidFill>
                      <a:ln w="6350">
                        <a:noFill/>
                      </a:ln>
                      <a:effectLst/>
                    </wps:spPr>
                    <wps:txbx>
                      <w:txbxContent>
                        <w:p w14:paraId="2B2F5739" w14:textId="77777777" w:rsidR="003647D1" w:rsidRPr="001C2AC3" w:rsidRDefault="003647D1" w:rsidP="003647D1">
                          <w:pPr>
                            <w:jc w:val="center"/>
                            <w:rPr>
                              <w:b/>
                              <w:i/>
                            </w:rPr>
                          </w:pPr>
                          <w:r w:rsidRPr="001C2AC3">
                            <w:rPr>
                              <w:b/>
                              <w:i/>
                            </w:rPr>
                            <w:t>www.careertech.org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43F678B" id="_x0000_t202" coordsize="21600,21600" o:spt="202" path="m,l,21600r21600,l21600,xe">
              <v:stroke joinstyle="miter"/>
              <v:path gradientshapeok="t" o:connecttype="rect"/>
            </v:shapetype>
            <v:shape id="Text Box 15" o:spid="_x0000_s1028" type="#_x0000_t202" style="position:absolute;margin-left:171.6pt;margin-top:9.7pt;width:157.5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" fillcolor="window" stroked="f" strokeweight=".5pt">
              <v:path arrowok="t"/>
              <v:textbox>
                <w:txbxContent>
                  <w:p w14:paraId="2B2F5739" w14:textId="77777777" w:rsidR="003647D1" w:rsidRPr="001C2AC3" w:rsidRDefault="003647D1" w:rsidP="003647D1">
                    <w:pPr>
                      <w:jc w:val="center"/>
                      <w:rPr>
                        <w:b/>
                        <w:i/>
                      </w:rPr>
                    </w:pPr>
                    <w:r w:rsidRPr="001C2AC3">
                      <w:rPr>
                        <w:b/>
                        <w:i/>
                      </w:rPr>
                      <w:t>www.careertech.org</w:t>
                    </w:r>
                  </w:p>
                </w:txbxContent>
              </v:textbox>
            </v:shape>
          </w:pict>
        </mc:Fallback>
      </mc:AlternateContent>
    </w:r>
    <w:r w:rsidRPr="00740DC2">
      <w:rPr>
        <w:noProof/>
      </w:rPr>
      <w:drawing>
        <wp:anchor distT="0" distB="0" distL="114300" distR="114300" simplePos="0" relativeHeight="251666432" behindDoc="0" locked="0" layoutInCell="1" allowOverlap="1" wp14:anchorId="2EF781FF" wp14:editId="4812EA04">
          <wp:simplePos x="0" y="0"/>
          <wp:positionH relativeFrom="column">
            <wp:posOffset>68580</wp:posOffset>
          </wp:positionH>
          <wp:positionV relativeFrom="paragraph">
            <wp:posOffset>54610</wp:posOffset>
          </wp:positionV>
          <wp:extent cx="5943600" cy="44005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440055"/>
                  </a:xfrm>
                  <a:prstGeom prst="rect">
                    <a:avLst/>
                  </a:prstGeom>
                  <a:noFill/>
                  <a:ln>
                    <a:noFill/>
                  </a:ln>
                </pic:spPr>
              </pic:pic>
            </a:graphicData>
          </a:graphic>
        </wp:anchor>
      </w:drawing>
    </w:r>
  </w:p>
  <w:p w14:paraId="2D0C62A8" w14:textId="76C890E8" w:rsidR="00616C52" w:rsidRDefault="003647D1">
    <w:pPr>
      <w:pStyle w:val="Footer"/>
    </w:pPr>
    <w:r>
      <w:rPr>
        <w:noProof/>
      </w:rPr>
      <w:drawing>
        <wp:anchor distT="0" distB="0" distL="114300" distR="114300" simplePos="0" relativeHeight="251665408" behindDoc="1" locked="0" layoutInCell="1" allowOverlap="1" wp14:anchorId="4407A485" wp14:editId="483AD16B">
          <wp:simplePos x="0" y="0"/>
          <wp:positionH relativeFrom="column">
            <wp:posOffset>-960120</wp:posOffset>
          </wp:positionH>
          <wp:positionV relativeFrom="paragraph">
            <wp:posOffset>400685</wp:posOffset>
          </wp:positionV>
          <wp:extent cx="8001000" cy="200025"/>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01000" cy="2000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224DE6" w14:textId="77777777" w:rsidR="003647D1" w:rsidRDefault="003647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B79252" w14:textId="77777777" w:rsidR="00010DC1" w:rsidRDefault="00010DC1" w:rsidP="006633B1">
      <w:pPr>
        <w:spacing w:line="240" w:lineRule="auto"/>
      </w:pPr>
      <w:r>
        <w:separator/>
      </w:r>
    </w:p>
  </w:footnote>
  <w:footnote w:type="continuationSeparator" w:id="0">
    <w:p w14:paraId="25C5DB41" w14:textId="77777777" w:rsidR="00010DC1" w:rsidRDefault="00010DC1" w:rsidP="006633B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4044EE" w14:textId="24AB654D" w:rsidR="00616C52" w:rsidRDefault="00010DC1">
    <w:pPr>
      <w:pStyle w:val="Header"/>
    </w:pPr>
    <w:r>
      <w:rPr>
        <w:noProof/>
      </w:rPr>
      <w:pict w14:anchorId="5E59FB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2916532" o:spid="_x0000_s2065" type="#_x0000_t75" style="position:absolute;margin-left:0;margin-top:0;width:529.25pt;height:480.65pt;z-index:-251648000;mso-position-horizontal:center;mso-position-horizontal-relative:margin;mso-position-vertical:center;mso-position-vertical-relative:margin" o:allowincell="f">
          <v:imagedata r:id="rId1" o:title="Layer 0 copy"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C718FB" w14:textId="3D062D77" w:rsidR="006633B1" w:rsidRDefault="00010DC1">
    <w:pPr>
      <w:pStyle w:val="Header"/>
      <w:rPr>
        <w:noProof/>
      </w:rPr>
    </w:pPr>
    <w:r>
      <w:rPr>
        <w:noProof/>
      </w:rPr>
      <w:pict w14:anchorId="310AFD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2916533" o:spid="_x0000_s2066" type="#_x0000_t75" style="position:absolute;margin-left:0;margin-top:0;width:529.25pt;height:480.65pt;z-index:-251646976;mso-position-horizontal:center;mso-position-horizontal-relative:margin;mso-position-vertical:center;mso-position-vertical-relative:margin" o:allowincell="f">
          <v:imagedata r:id="rId1" o:title="Layer 0 copy" gain="19661f" blacklevel="22938f"/>
          <w10:wrap anchorx="margin" anchory="margin"/>
        </v:shape>
      </w:pict>
    </w:r>
  </w:p>
  <w:p w14:paraId="4C161612" w14:textId="77777777" w:rsidR="006633B1" w:rsidRDefault="006633B1">
    <w:pPr>
      <w:pStyle w:val="Header"/>
    </w:pPr>
  </w:p>
  <w:p w14:paraId="065995EC" w14:textId="77777777" w:rsidR="006633B1" w:rsidRDefault="00615F7E">
    <w:pPr>
      <w:pStyle w:val="Header"/>
    </w:pPr>
    <w:r>
      <w:rPr>
        <w:noProof/>
      </w:rPr>
      <w:drawing>
        <wp:anchor distT="0" distB="0" distL="114300" distR="114300" simplePos="0" relativeHeight="251658240" behindDoc="0" locked="0" layoutInCell="1" allowOverlap="1" wp14:anchorId="7FE3F6B8" wp14:editId="677CDDB6">
          <wp:simplePos x="0" y="0"/>
          <wp:positionH relativeFrom="column">
            <wp:posOffset>-9525</wp:posOffset>
          </wp:positionH>
          <wp:positionV relativeFrom="paragraph">
            <wp:posOffset>21590</wp:posOffset>
          </wp:positionV>
          <wp:extent cx="1952625" cy="417830"/>
          <wp:effectExtent l="0" t="0" r="9525"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VANCE-cmyk.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952625" cy="417830"/>
                  </a:xfrm>
                  <a:prstGeom prst="rect">
                    <a:avLst/>
                  </a:prstGeom>
                </pic:spPr>
              </pic:pic>
            </a:graphicData>
          </a:graphic>
          <wp14:sizeRelH relativeFrom="margin">
            <wp14:pctWidth>0</wp14:pctWidth>
          </wp14:sizeRelH>
          <wp14:sizeRelV relativeFrom="margin">
            <wp14:pctHeight>0</wp14:pctHeight>
          </wp14:sizeRelV>
        </wp:anchor>
      </w:drawing>
    </w: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46871A" w14:textId="386A7227" w:rsidR="00616C52" w:rsidRDefault="00010DC1">
    <w:pPr>
      <w:pStyle w:val="Header"/>
    </w:pPr>
    <w:r>
      <w:rPr>
        <w:noProof/>
      </w:rPr>
      <w:pict w14:anchorId="66AA0C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2916531" o:spid="_x0000_s2064" type="#_x0000_t75" style="position:absolute;margin-left:0;margin-top:0;width:529.25pt;height:480.65pt;z-index:-251649024;mso-position-horizontal:center;mso-position-horizontal-relative:margin;mso-position-vertical:center;mso-position-vertical-relative:margin" o:allowincell="f">
          <v:imagedata r:id="rId1" o:title="Layer 0 copy"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D92313E"/>
    <w:multiLevelType w:val="multilevel"/>
    <w:tmpl w:val="8D2E9F6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6A6F6327"/>
    <w:multiLevelType w:val="multilevel"/>
    <w:tmpl w:val="372E329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15:restartNumberingAfterBreak="0">
    <w:nsid w:val="774D2644"/>
    <w:multiLevelType w:val="hybridMultilevel"/>
    <w:tmpl w:val="78CE1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56EC"/>
    <w:rsid w:val="00007A4D"/>
    <w:rsid w:val="00010DC1"/>
    <w:rsid w:val="000979DB"/>
    <w:rsid w:val="0015338D"/>
    <w:rsid w:val="001A5D3F"/>
    <w:rsid w:val="001C7F48"/>
    <w:rsid w:val="00207EEB"/>
    <w:rsid w:val="0025267B"/>
    <w:rsid w:val="002656EC"/>
    <w:rsid w:val="00282682"/>
    <w:rsid w:val="002B2FC1"/>
    <w:rsid w:val="002B7298"/>
    <w:rsid w:val="00304BAA"/>
    <w:rsid w:val="00354455"/>
    <w:rsid w:val="003647D1"/>
    <w:rsid w:val="003C7A23"/>
    <w:rsid w:val="004423D0"/>
    <w:rsid w:val="0046717F"/>
    <w:rsid w:val="004828CA"/>
    <w:rsid w:val="00546E8B"/>
    <w:rsid w:val="00575EE7"/>
    <w:rsid w:val="005842EF"/>
    <w:rsid w:val="005978CE"/>
    <w:rsid w:val="006152BC"/>
    <w:rsid w:val="00615F7E"/>
    <w:rsid w:val="00616C52"/>
    <w:rsid w:val="0063194F"/>
    <w:rsid w:val="00660BB4"/>
    <w:rsid w:val="006633B1"/>
    <w:rsid w:val="0066668B"/>
    <w:rsid w:val="00666B1A"/>
    <w:rsid w:val="00680899"/>
    <w:rsid w:val="00681D24"/>
    <w:rsid w:val="00685C27"/>
    <w:rsid w:val="00687234"/>
    <w:rsid w:val="006B75CC"/>
    <w:rsid w:val="006E3FDC"/>
    <w:rsid w:val="006F20D1"/>
    <w:rsid w:val="007100AB"/>
    <w:rsid w:val="007135F8"/>
    <w:rsid w:val="00714910"/>
    <w:rsid w:val="0074458A"/>
    <w:rsid w:val="007501A2"/>
    <w:rsid w:val="00751AE5"/>
    <w:rsid w:val="00814163"/>
    <w:rsid w:val="00860510"/>
    <w:rsid w:val="00866050"/>
    <w:rsid w:val="008B7A25"/>
    <w:rsid w:val="008C33B5"/>
    <w:rsid w:val="008D4F3C"/>
    <w:rsid w:val="008F6EDF"/>
    <w:rsid w:val="00986462"/>
    <w:rsid w:val="009C21DB"/>
    <w:rsid w:val="009D3D5A"/>
    <w:rsid w:val="00A03688"/>
    <w:rsid w:val="00A14996"/>
    <w:rsid w:val="00A20658"/>
    <w:rsid w:val="00A3714F"/>
    <w:rsid w:val="00A37629"/>
    <w:rsid w:val="00AE1975"/>
    <w:rsid w:val="00B136F1"/>
    <w:rsid w:val="00B563CB"/>
    <w:rsid w:val="00BC504B"/>
    <w:rsid w:val="00BE0436"/>
    <w:rsid w:val="00C25B72"/>
    <w:rsid w:val="00C31A83"/>
    <w:rsid w:val="00CB3867"/>
    <w:rsid w:val="00CD02B1"/>
    <w:rsid w:val="00CD1C89"/>
    <w:rsid w:val="00CD26BC"/>
    <w:rsid w:val="00CD5C3A"/>
    <w:rsid w:val="00CF0BA7"/>
    <w:rsid w:val="00D4452F"/>
    <w:rsid w:val="00D677BD"/>
    <w:rsid w:val="00D96D60"/>
    <w:rsid w:val="00DA5A37"/>
    <w:rsid w:val="00DA7385"/>
    <w:rsid w:val="00DB1A88"/>
    <w:rsid w:val="00DD5BE2"/>
    <w:rsid w:val="00E239EA"/>
    <w:rsid w:val="00E502FE"/>
    <w:rsid w:val="00E80BB6"/>
    <w:rsid w:val="00E9231C"/>
    <w:rsid w:val="00E94EF6"/>
    <w:rsid w:val="00EB6AA3"/>
    <w:rsid w:val="00ED6245"/>
    <w:rsid w:val="00F1021E"/>
    <w:rsid w:val="00FB57A9"/>
    <w:rsid w:val="00FE7A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4:docId w14:val="45E3D360"/>
  <w15:docId w15:val="{BA060766-755C-49B8-A785-3D0644474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paragraph" w:styleId="Header">
    <w:name w:val="header"/>
    <w:basedOn w:val="Normal"/>
    <w:link w:val="HeaderChar"/>
    <w:uiPriority w:val="99"/>
    <w:unhideWhenUsed/>
    <w:rsid w:val="006633B1"/>
    <w:pPr>
      <w:tabs>
        <w:tab w:val="center" w:pos="4680"/>
        <w:tab w:val="right" w:pos="9360"/>
      </w:tabs>
      <w:spacing w:line="240" w:lineRule="auto"/>
    </w:pPr>
  </w:style>
  <w:style w:type="character" w:customStyle="1" w:styleId="HeaderChar">
    <w:name w:val="Header Char"/>
    <w:basedOn w:val="DefaultParagraphFont"/>
    <w:link w:val="Header"/>
    <w:uiPriority w:val="99"/>
    <w:rsid w:val="006633B1"/>
  </w:style>
  <w:style w:type="paragraph" w:styleId="Footer">
    <w:name w:val="footer"/>
    <w:basedOn w:val="Normal"/>
    <w:link w:val="FooterChar"/>
    <w:uiPriority w:val="99"/>
    <w:unhideWhenUsed/>
    <w:rsid w:val="006633B1"/>
    <w:pPr>
      <w:tabs>
        <w:tab w:val="center" w:pos="4680"/>
        <w:tab w:val="right" w:pos="9360"/>
      </w:tabs>
      <w:spacing w:line="240" w:lineRule="auto"/>
    </w:pPr>
  </w:style>
  <w:style w:type="character" w:customStyle="1" w:styleId="FooterChar">
    <w:name w:val="Footer Char"/>
    <w:basedOn w:val="DefaultParagraphFont"/>
    <w:link w:val="Footer"/>
    <w:uiPriority w:val="99"/>
    <w:rsid w:val="006633B1"/>
  </w:style>
  <w:style w:type="character" w:styleId="Hyperlink">
    <w:name w:val="Hyperlink"/>
    <w:basedOn w:val="DefaultParagraphFont"/>
    <w:uiPriority w:val="99"/>
    <w:unhideWhenUsed/>
    <w:rsid w:val="00ED6245"/>
    <w:rPr>
      <w:color w:val="0563C1" w:themeColor="hyperlink"/>
      <w:u w:val="single"/>
    </w:rPr>
  </w:style>
  <w:style w:type="paragraph" w:styleId="ListParagraph">
    <w:name w:val="List Paragraph"/>
    <w:basedOn w:val="Normal"/>
    <w:uiPriority w:val="34"/>
    <w:qFormat/>
    <w:rsid w:val="00A20658"/>
    <w:pPr>
      <w:ind w:left="720"/>
      <w:contextualSpacing/>
    </w:pPr>
  </w:style>
  <w:style w:type="paragraph" w:styleId="NormalWeb">
    <w:name w:val="Normal (Web)"/>
    <w:basedOn w:val="Normal"/>
    <w:uiPriority w:val="99"/>
    <w:semiHidden/>
    <w:unhideWhenUsed/>
    <w:rsid w:val="00007A4D"/>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CommentReference">
    <w:name w:val="annotation reference"/>
    <w:basedOn w:val="DefaultParagraphFont"/>
    <w:uiPriority w:val="99"/>
    <w:semiHidden/>
    <w:unhideWhenUsed/>
    <w:rsid w:val="00E502FE"/>
    <w:rPr>
      <w:sz w:val="16"/>
      <w:szCs w:val="16"/>
    </w:rPr>
  </w:style>
  <w:style w:type="paragraph" w:styleId="CommentText">
    <w:name w:val="annotation text"/>
    <w:basedOn w:val="Normal"/>
    <w:link w:val="CommentTextChar"/>
    <w:uiPriority w:val="99"/>
    <w:semiHidden/>
    <w:unhideWhenUsed/>
    <w:rsid w:val="00E502FE"/>
    <w:pPr>
      <w:spacing w:line="240" w:lineRule="auto"/>
    </w:pPr>
    <w:rPr>
      <w:sz w:val="20"/>
      <w:szCs w:val="20"/>
    </w:rPr>
  </w:style>
  <w:style w:type="character" w:customStyle="1" w:styleId="CommentTextChar">
    <w:name w:val="Comment Text Char"/>
    <w:basedOn w:val="DefaultParagraphFont"/>
    <w:link w:val="CommentText"/>
    <w:uiPriority w:val="99"/>
    <w:semiHidden/>
    <w:rsid w:val="00E502FE"/>
    <w:rPr>
      <w:sz w:val="20"/>
      <w:szCs w:val="20"/>
    </w:rPr>
  </w:style>
  <w:style w:type="paragraph" w:styleId="CommentSubject">
    <w:name w:val="annotation subject"/>
    <w:basedOn w:val="CommentText"/>
    <w:next w:val="CommentText"/>
    <w:link w:val="CommentSubjectChar"/>
    <w:uiPriority w:val="99"/>
    <w:semiHidden/>
    <w:unhideWhenUsed/>
    <w:rsid w:val="00E502FE"/>
    <w:rPr>
      <w:b/>
      <w:bCs/>
    </w:rPr>
  </w:style>
  <w:style w:type="character" w:customStyle="1" w:styleId="CommentSubjectChar">
    <w:name w:val="Comment Subject Char"/>
    <w:basedOn w:val="CommentTextChar"/>
    <w:link w:val="CommentSubject"/>
    <w:uiPriority w:val="99"/>
    <w:semiHidden/>
    <w:rsid w:val="00E502FE"/>
    <w:rPr>
      <w:b/>
      <w:bCs/>
      <w:sz w:val="20"/>
      <w:szCs w:val="20"/>
    </w:rPr>
  </w:style>
  <w:style w:type="paragraph" w:styleId="BalloonText">
    <w:name w:val="Balloon Text"/>
    <w:basedOn w:val="Normal"/>
    <w:link w:val="BalloonTextChar"/>
    <w:uiPriority w:val="99"/>
    <w:semiHidden/>
    <w:unhideWhenUsed/>
    <w:rsid w:val="00E502F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02FE"/>
    <w:rPr>
      <w:rFonts w:ascii="Segoe UI" w:hAnsi="Segoe UI" w:cs="Segoe UI"/>
      <w:sz w:val="18"/>
      <w:szCs w:val="18"/>
    </w:rPr>
  </w:style>
  <w:style w:type="character" w:styleId="FollowedHyperlink">
    <w:name w:val="FollowedHyperlink"/>
    <w:basedOn w:val="DefaultParagraphFont"/>
    <w:uiPriority w:val="99"/>
    <w:semiHidden/>
    <w:unhideWhenUsed/>
    <w:rsid w:val="00685C27"/>
    <w:rPr>
      <w:color w:val="954F72" w:themeColor="followedHyperlink"/>
      <w:u w:val="single"/>
    </w:rPr>
  </w:style>
  <w:style w:type="character" w:styleId="BookTitle">
    <w:name w:val="Book Title"/>
    <w:basedOn w:val="DefaultParagraphFont"/>
    <w:uiPriority w:val="33"/>
    <w:qFormat/>
    <w:rsid w:val="003647D1"/>
    <w:rPr>
      <w:b/>
      <w:bCs/>
      <w:i/>
      <w:iCs/>
      <w:spacing w:val="5"/>
    </w:rPr>
  </w:style>
  <w:style w:type="paragraph" w:styleId="Revision">
    <w:name w:val="Revision"/>
    <w:hidden/>
    <w:uiPriority w:val="99"/>
    <w:semiHidden/>
    <w:rsid w:val="00BE0436"/>
    <w:pPr>
      <w:pBdr>
        <w:top w:val="none" w:sz="0" w:space="0" w:color="auto"/>
        <w:left w:val="none" w:sz="0" w:space="0" w:color="auto"/>
        <w:bottom w:val="none" w:sz="0" w:space="0" w:color="auto"/>
        <w:right w:val="none" w:sz="0" w:space="0" w:color="auto"/>
        <w:between w:val="none" w:sz="0" w:space="0" w:color="auto"/>
      </w:pBdr>
      <w:spacing w:line="240" w:lineRule="auto"/>
    </w:pPr>
  </w:style>
  <w:style w:type="paragraph" w:styleId="NoSpacing">
    <w:name w:val="No Spacing"/>
    <w:link w:val="NoSpacingChar"/>
    <w:uiPriority w:val="1"/>
    <w:qFormat/>
    <w:rsid w:val="00751AE5"/>
    <w:pPr>
      <w:pBdr>
        <w:top w:val="none" w:sz="0" w:space="0" w:color="auto"/>
        <w:left w:val="none" w:sz="0" w:space="0" w:color="auto"/>
        <w:bottom w:val="none" w:sz="0" w:space="0" w:color="auto"/>
        <w:right w:val="none" w:sz="0" w:space="0" w:color="auto"/>
        <w:between w:val="none" w:sz="0" w:space="0" w:color="auto"/>
      </w:pBdr>
      <w:spacing w:line="240" w:lineRule="auto"/>
    </w:pPr>
    <w:rPr>
      <w:rFonts w:asciiTheme="minorHAnsi" w:eastAsiaTheme="minorEastAsia" w:hAnsiTheme="minorHAnsi" w:cstheme="minorBidi"/>
      <w:color w:val="auto"/>
    </w:rPr>
  </w:style>
  <w:style w:type="character" w:customStyle="1" w:styleId="NoSpacingChar">
    <w:name w:val="No Spacing Char"/>
    <w:basedOn w:val="DefaultParagraphFont"/>
    <w:link w:val="NoSpacing"/>
    <w:uiPriority w:val="1"/>
    <w:rsid w:val="00751AE5"/>
    <w:rPr>
      <w:rFonts w:asciiTheme="minorHAnsi" w:eastAsiaTheme="minorEastAsia" w:hAnsiTheme="minorHAnsi"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3117738">
      <w:bodyDiv w:val="1"/>
      <w:marLeft w:val="0"/>
      <w:marRight w:val="0"/>
      <w:marTop w:val="0"/>
      <w:marBottom w:val="0"/>
      <w:divBdr>
        <w:top w:val="none" w:sz="0" w:space="0" w:color="auto"/>
        <w:left w:val="none" w:sz="0" w:space="0" w:color="auto"/>
        <w:bottom w:val="none" w:sz="0" w:space="0" w:color="auto"/>
        <w:right w:val="none" w:sz="0" w:space="0" w:color="auto"/>
      </w:divBdr>
    </w:div>
    <w:div w:id="2074965766">
      <w:bodyDiv w:val="1"/>
      <w:marLeft w:val="0"/>
      <w:marRight w:val="0"/>
      <w:marTop w:val="0"/>
      <w:marBottom w:val="0"/>
      <w:divBdr>
        <w:top w:val="none" w:sz="0" w:space="0" w:color="auto"/>
        <w:left w:val="none" w:sz="0" w:space="0" w:color="auto"/>
        <w:bottom w:val="none" w:sz="0" w:space="0" w:color="auto"/>
        <w:right w:val="none" w:sz="0" w:space="0" w:color="auto"/>
      </w:divBdr>
      <w:divsChild>
        <w:div w:id="787620700">
          <w:marLeft w:val="0"/>
          <w:marRight w:val="0"/>
          <w:marTop w:val="0"/>
          <w:marBottom w:val="0"/>
          <w:divBdr>
            <w:top w:val="none" w:sz="0" w:space="0" w:color="auto"/>
            <w:left w:val="none" w:sz="0" w:space="0" w:color="auto"/>
            <w:bottom w:val="none" w:sz="0" w:space="0" w:color="auto"/>
            <w:right w:val="none" w:sz="0" w:space="0" w:color="auto"/>
          </w:divBdr>
          <w:divsChild>
            <w:div w:id="1516268135">
              <w:marLeft w:val="0"/>
              <w:marRight w:val="0"/>
              <w:marTop w:val="0"/>
              <w:marBottom w:val="0"/>
              <w:divBdr>
                <w:top w:val="none" w:sz="0" w:space="0" w:color="auto"/>
                <w:left w:val="none" w:sz="0" w:space="0" w:color="auto"/>
                <w:bottom w:val="none" w:sz="0" w:space="0" w:color="auto"/>
                <w:right w:val="none" w:sz="0" w:space="0" w:color="auto"/>
              </w:divBdr>
              <w:divsChild>
                <w:div w:id="1212957886">
                  <w:marLeft w:val="0"/>
                  <w:marRight w:val="0"/>
                  <w:marTop w:val="0"/>
                  <w:marBottom w:val="0"/>
                  <w:divBdr>
                    <w:top w:val="none" w:sz="0" w:space="0" w:color="auto"/>
                    <w:left w:val="none" w:sz="0" w:space="0" w:color="auto"/>
                    <w:bottom w:val="none" w:sz="0" w:space="0" w:color="auto"/>
                    <w:right w:val="none" w:sz="0" w:space="0" w:color="auto"/>
                  </w:divBdr>
                  <w:divsChild>
                    <w:div w:id="96535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344978">
          <w:marLeft w:val="0"/>
          <w:marRight w:val="0"/>
          <w:marTop w:val="30"/>
          <w:marBottom w:val="0"/>
          <w:divBdr>
            <w:top w:val="none" w:sz="0" w:space="0" w:color="auto"/>
            <w:left w:val="none" w:sz="0" w:space="0" w:color="auto"/>
            <w:bottom w:val="none" w:sz="0" w:space="0" w:color="auto"/>
            <w:right w:val="none" w:sz="0" w:space="0" w:color="auto"/>
          </w:divBdr>
          <w:divsChild>
            <w:div w:id="16332248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s://careertech.org/campaign-video" TargetMode="External"/><Relationship Id="rId26" Type="http://schemas.openxmlformats.org/officeDocument/2006/relationships/hyperlink" Target="https://careertech.org/campaign-video" TargetMode="External"/><Relationship Id="rId39"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yperlink" Target="https://careertech.org/campaign-video" TargetMode="External"/><Relationship Id="rId34" Type="http://schemas.openxmlformats.org/officeDocument/2006/relationships/image" Target="media/image8.png"/><Relationship Id="rId42"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s://www.facebook.com/AdvanceCTE" TargetMode="External"/><Relationship Id="rId17" Type="http://schemas.openxmlformats.org/officeDocument/2006/relationships/hyperlink" Target="https://careertech.org/campaign-video" TargetMode="External"/><Relationship Id="rId25" Type="http://schemas.openxmlformats.org/officeDocument/2006/relationships/image" Target="media/image3.png"/><Relationship Id="rId33" Type="http://schemas.openxmlformats.org/officeDocument/2006/relationships/image" Target="media/image7.pn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careertech.org/campaign-video" TargetMode="External"/><Relationship Id="rId20" Type="http://schemas.openxmlformats.org/officeDocument/2006/relationships/hyperlink" Target="https://careertech.org/campaign-video" TargetMode="External"/><Relationship Id="rId29" Type="http://schemas.openxmlformats.org/officeDocument/2006/relationships/image" Target="media/image5.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witter.com/CTEWorks" TargetMode="External"/><Relationship Id="rId24" Type="http://schemas.openxmlformats.org/officeDocument/2006/relationships/hyperlink" Target="https://careertech.org/campaign-video" TargetMode="External"/><Relationship Id="rId32" Type="http://schemas.openxmlformats.org/officeDocument/2006/relationships/hyperlink" Target="https://careertech.org/campaign-video" TargetMode="External"/><Relationship Id="rId37" Type="http://schemas.openxmlformats.org/officeDocument/2006/relationships/image" Target="media/image11.pn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careertech.org/campaign-video" TargetMode="External"/><Relationship Id="rId23" Type="http://schemas.openxmlformats.org/officeDocument/2006/relationships/hyperlink" Target="https://careertech.org/campaign-video" TargetMode="External"/><Relationship Id="rId28" Type="http://schemas.openxmlformats.org/officeDocument/2006/relationships/hyperlink" Target="https://careertech.org/campaign-video" TargetMode="External"/><Relationship Id="rId36" Type="http://schemas.openxmlformats.org/officeDocument/2006/relationships/image" Target="media/image10.png"/><Relationship Id="rId10" Type="http://schemas.openxmlformats.org/officeDocument/2006/relationships/hyperlink" Target="https://careertech.org/vision" TargetMode="External"/><Relationship Id="rId19" Type="http://schemas.openxmlformats.org/officeDocument/2006/relationships/hyperlink" Target="https://careertech.org/campaign-video" TargetMode="External"/><Relationship Id="rId31" Type="http://schemas.openxmlformats.org/officeDocument/2006/relationships/image" Target="media/image6.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s://careertech.org/campaign-video" TargetMode="External"/><Relationship Id="rId22" Type="http://schemas.openxmlformats.org/officeDocument/2006/relationships/hyperlink" Target="https://careertech.org/campaign-video" TargetMode="External"/><Relationship Id="rId27" Type="http://schemas.openxmlformats.org/officeDocument/2006/relationships/image" Target="media/image4.png"/><Relationship Id="rId30" Type="http://schemas.openxmlformats.org/officeDocument/2006/relationships/hyperlink" Target="https://careertech.org/campaign-video" TargetMode="External"/><Relationship Id="rId35" Type="http://schemas.openxmlformats.org/officeDocument/2006/relationships/image" Target="media/image9.png"/><Relationship Id="rId43"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We are excited about our new CTE 101 Video. This toolkit we give you everything you need to help us get the word out.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8F1F1C2-1093-4B79-A93B-1A9A64B01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966</Words>
  <Characters>5512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cte 101 video promotional toolkit</vt:lpstr>
    </vt:vector>
  </TitlesOfParts>
  <Company/>
  <LinksUpToDate>false</LinksUpToDate>
  <CharactersWithSpaces>6466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cte 101 video promotional toolkit</dc:title>
  <dc:creator>Windows User</dc:creator>
  <cp:lastModifiedBy>Windows User</cp:lastModifiedBy>
  <cp:revision>2</cp:revision>
  <cp:lastPrinted>2018-05-16T20:52:00Z</cp:lastPrinted>
  <dcterms:created xsi:type="dcterms:W3CDTF">2018-05-16T21:21:00Z</dcterms:created>
  <dcterms:modified xsi:type="dcterms:W3CDTF">2018-05-16T21:21:00Z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